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420B">
      <w:pPr>
        <w:pStyle w:val="a3"/>
        <w:divId w:val="14935212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9352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66127983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</w:p>
        </w:tc>
      </w:tr>
      <w:tr w:rsidR="00000000">
        <w:trPr>
          <w:divId w:val="149352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</w:p>
        </w:tc>
      </w:tr>
      <w:tr w:rsidR="00000000">
        <w:trPr>
          <w:divId w:val="149352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521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420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2022 г.</w:t>
            </w:r>
          </w:p>
        </w:tc>
      </w:tr>
    </w:tbl>
    <w:p w:rsidR="00000000" w:rsidRDefault="0025420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2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700816X11048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2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5420B">
      <w:pPr>
        <w:rPr>
          <w:rFonts w:eastAsia="Times New Roman"/>
        </w:rPr>
      </w:pPr>
    </w:p>
    <w:p w:rsidR="00000000" w:rsidRDefault="0025420B">
      <w:pPr>
        <w:pStyle w:val="a3"/>
      </w:pPr>
      <w:r>
        <w:t>Уважаемый акционер ПАО «РЗ ОЦМ»!</w:t>
      </w:r>
      <w:r>
        <w:br/>
      </w:r>
      <w:r>
        <w:br/>
        <w:t>Совет директоров ПАО «РЗ</w:t>
      </w:r>
      <w:r>
        <w:t xml:space="preserve"> ОЦМ» на своем заседании 13 мая 2022 года принял решение провести годовое общее собрание акционеров Публичного акционерного общества «Ревдинский завод по обработке цветных металлов».</w:t>
      </w:r>
      <w:r>
        <w:br/>
        <w:t>Форма проведения годового общего собрания акционеров: в форме заочного го</w:t>
      </w:r>
      <w:r>
        <w:t>лосования (согласно статьям 2,3 Федерального закона № 25-ФЗ от 25.02.2022г.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Федерации»).</w:t>
      </w:r>
      <w:r>
        <w:br/>
        <w:t>Дата окончания п</w:t>
      </w:r>
      <w:r>
        <w:t>риема бюллетеней для голосования на годовом общем собрании акционеров 23 июня 2022 года.</w:t>
      </w:r>
      <w:r>
        <w:br/>
        <w:t>Дата, на которую определяются (фиксируются) лица, имеющие право на участие в годовом общем собрании акционеров ПАО «РЗ ОЦМ» - 30 мая 2022 года</w:t>
      </w:r>
      <w:r>
        <w:br/>
      </w:r>
      <w:r>
        <w:lastRenderedPageBreak/>
        <w:t>Дата, до которой от акци</w:t>
      </w:r>
      <w:r>
        <w:t>онеров Общества будут приниматься предложения о внесении вопросов в повестку дня годового общего собрания акционеров, выдвижении кандидатов для избрания в Совет директоров и в ревизионную комиссию ПАО «РЗ ОЦМ»: 26 мая 2022 года (в соответствии пунктом 3 ча</w:t>
      </w:r>
      <w:r>
        <w:t>сти 1 статьи 17 Федерального закона № 46-ФЗ от 08.03.2022г. «О внесении изменений в отдельные законодательные акты Российской Федерации»).</w:t>
      </w:r>
      <w:r>
        <w:br/>
        <w:t>В соответствии со статьей 17 Федерального закона №46-ФЗ от 08.03.2022г. «О внесении изменений в отдельные законодател</w:t>
      </w:r>
      <w:r>
        <w:t>ьные акты Российской Федерации» акционеры, являющиеся в совокупности владельцами не менее чем 2 (двух) процентов голосующих акций Общества, вправе внести вопросы в повестку дня годового общего собрания акционеров Общества, проводимого в 2022 году, и выдвин</w:t>
      </w:r>
      <w:r>
        <w:t>уть кандидатов для избрания в Совет директоров и ревизионную комиссию Общества на годовом общем собрании акционеров Общества, проводимом в 2022 году, число которых не может превышать количественный состав соответствующего органа.</w:t>
      </w:r>
      <w:r>
        <w:br/>
        <w:t>Категории (типы) акций, вл</w:t>
      </w:r>
      <w:r>
        <w:t xml:space="preserve">адельцы которых имеют право вносить вопросы в повестку дня годового общего собрания акционеров Общества и выдвигать кандидатов для избрания в Совет директоров и ревизионную комиссию Общества на годовом общем собрании акционеров Общества, проводимом в 2022 </w:t>
      </w:r>
      <w:r>
        <w:t xml:space="preserve">году: владельцы обыкновенных акций. </w:t>
      </w:r>
    </w:p>
    <w:p w:rsidR="00000000" w:rsidRDefault="002542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420B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420B">
      <w:pPr>
        <w:rPr>
          <w:rFonts w:eastAsia="Times New Roman"/>
        </w:rPr>
      </w:pPr>
      <w:r>
        <w:rPr>
          <w:rFonts w:eastAsia="Times New Roman"/>
        </w:rPr>
        <w:br/>
      </w:r>
    </w:p>
    <w:p w:rsidR="0025420B" w:rsidRDefault="0025420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CB8"/>
    <w:rsid w:val="0025420B"/>
    <w:rsid w:val="007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5505EB-97DD-4951-9F90-06320F7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d26d712f364c0096115d2f8cf0cc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2022-05-16T05:01:00Z</dcterms:created>
  <dcterms:modified xsi:type="dcterms:W3CDTF">2022-05-16T05:01:00Z</dcterms:modified>
</cp:coreProperties>
</file>