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C42C1">
      <w:pPr>
        <w:pStyle w:val="a3"/>
        <w:divId w:val="1729566758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7295667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115258718</w:t>
            </w:r>
          </w:p>
        </w:tc>
        <w:tc>
          <w:tcPr>
            <w:tcW w:w="0" w:type="auto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</w:p>
        </w:tc>
      </w:tr>
      <w:tr w:rsidR="00000000">
        <w:trPr>
          <w:divId w:val="17295667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</w:p>
        </w:tc>
      </w:tr>
      <w:tr w:rsidR="00000000">
        <w:trPr>
          <w:divId w:val="17295667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115246536</w:t>
            </w:r>
          </w:p>
        </w:tc>
        <w:tc>
          <w:tcPr>
            <w:tcW w:w="0" w:type="auto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</w:p>
        </w:tc>
      </w:tr>
      <w:tr w:rsidR="00000000">
        <w:trPr>
          <w:divId w:val="17295667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7295667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8C42C1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C42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</w:t>
            </w:r>
            <w:r>
              <w:rPr>
                <w:rFonts w:eastAsia="Times New Roman"/>
              </w:rPr>
              <w:t>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1071329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15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платежа другим </w:t>
            </w:r>
            <w:r>
              <w:rPr>
                <w:rFonts w:eastAsia="Times New Roman"/>
              </w:rPr>
              <w:t>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октября 2025 г.</w:t>
            </w:r>
          </w:p>
        </w:tc>
      </w:tr>
    </w:tbl>
    <w:p w:rsidR="00000000" w:rsidRDefault="008C42C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1527"/>
        <w:gridCol w:w="1614"/>
        <w:gridCol w:w="1695"/>
        <w:gridCol w:w="1414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8C42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C42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C42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C42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C42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C42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C42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C42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C42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Default="008C42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1071329X16090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C42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1071329X75800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0000" w:rsidRDefault="008C42C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8C42C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C42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FSAO/02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8C42C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C42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FSAO/02/DR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8C42C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C42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C42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C42C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1071490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C42C1">
            <w:pPr>
              <w:rPr>
                <w:rFonts w:eastAsia="Times New Roman"/>
              </w:rPr>
            </w:pPr>
          </w:p>
        </w:tc>
      </w:tr>
    </w:tbl>
    <w:p w:rsidR="00000000" w:rsidRDefault="008C42C1">
      <w:pPr>
        <w:rPr>
          <w:rFonts w:eastAsia="Times New Roman"/>
        </w:rPr>
      </w:pPr>
    </w:p>
    <w:p w:rsidR="00000000" w:rsidRDefault="008C42C1">
      <w:pPr>
        <w:pStyle w:val="a3"/>
      </w:pPr>
      <w:r>
        <w:t>Банковские реквизиты для возврата дивидендов.</w:t>
      </w:r>
    </w:p>
    <w:p w:rsidR="00000000" w:rsidRDefault="008C42C1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8C42C1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</w:t>
      </w:r>
      <w:r>
        <w:t xml:space="preserve"> contact your account  manager (495) 956-27-90, (495) 956-27-91</w:t>
      </w:r>
    </w:p>
    <w:p w:rsidR="00000000" w:rsidRDefault="008C42C1">
      <w:pPr>
        <w:rPr>
          <w:rFonts w:eastAsia="Times New Roman"/>
        </w:rPr>
      </w:pPr>
      <w:r>
        <w:rPr>
          <w:rFonts w:eastAsia="Times New Roman"/>
        </w:rPr>
        <w:br/>
      </w:r>
    </w:p>
    <w:p w:rsidR="008C42C1" w:rsidRDefault="008C42C1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8C4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52224"/>
    <w:rsid w:val="008C42C1"/>
    <w:rsid w:val="00B5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EC9414-D11B-4904-BE80-D7B60722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56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f58f06a09784c16b6e5e31aa892b8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2025-10-07T04:02:00Z</dcterms:created>
  <dcterms:modified xsi:type="dcterms:W3CDTF">2025-10-07T04:02:00Z</dcterms:modified>
</cp:coreProperties>
</file>