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2106">
      <w:pPr>
        <w:pStyle w:val="a3"/>
        <w:divId w:val="177782082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782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76557415</w:t>
            </w:r>
          </w:p>
        </w:tc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</w:tr>
      <w:tr w:rsidR="00000000">
        <w:trPr>
          <w:divId w:val="177782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</w:tr>
      <w:tr w:rsidR="00000000">
        <w:trPr>
          <w:divId w:val="177782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76556537</w:t>
            </w:r>
          </w:p>
        </w:tc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</w:tr>
      <w:tr w:rsidR="00000000">
        <w:trPr>
          <w:divId w:val="177782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782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210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781756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C21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DC21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</w:tr>
    </w:tbl>
    <w:p w:rsidR="00000000" w:rsidRDefault="00DC21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C21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94946565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31110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94946565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31110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а) Утверди</w:t>
            </w:r>
            <w:r>
              <w:rPr>
                <w:rFonts w:eastAsia="Times New Roman"/>
              </w:rPr>
              <w:t>ть распределение прибыли и убытков Общества по результатам 2022 года. Часть чистой прибыли Общества, полученной по результатам 2022 года, направить на выплату дивидендов по акциям Общества в размере 465 рублей на каждую обыкновенную именную бездокументарну</w:t>
            </w:r>
            <w:r>
              <w:rPr>
                <w:rFonts w:eastAsia="Times New Roman"/>
              </w:rPr>
              <w:t>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04 апреля 2023 года. Выплату дивидендов номинальному держателю и являющемуся профессиональным учас</w:t>
            </w:r>
            <w:r>
              <w:rPr>
                <w:rFonts w:eastAsia="Times New Roman"/>
              </w:rPr>
              <w:t xml:space="preserve">тником рынка ценных бумаг доверительному управляющему произвести в денежной форме в период с 05 апреля по 18 апреля 2023 года включительно, а другим зарегистрированным в реестре акционеров лицам - в период с 05 апреля по 12 мая 2023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94790985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186690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б) Утвердить распределение прибыли и убытков Общества по результатам 2022 года. Часть чистой прибыли Общества, полученной по результатам 2022 года, направ</w:t>
            </w:r>
            <w:r>
              <w:rPr>
                <w:rFonts w:eastAsia="Times New Roman"/>
              </w:rPr>
              <w:t xml:space="preserve">ить на выплату дивидендов по акциям Общества в размере 387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</w:t>
            </w:r>
            <w:r>
              <w:rPr>
                <w:rFonts w:eastAsia="Times New Roman"/>
              </w:rPr>
              <w:t>их получение, 04 апреля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05 апреля по 18 апреля 2023 года включительно, а др</w:t>
            </w:r>
            <w:r>
              <w:rPr>
                <w:rFonts w:eastAsia="Times New Roman"/>
              </w:rPr>
              <w:t xml:space="preserve">угим зарегистрированным в реестре акционеров лицам - в период с 05 апреля по 12 мая 2023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94555559</w:t>
            </w:r>
            <w:r>
              <w:rPr>
                <w:rFonts w:eastAsia="Times New Roman"/>
              </w:rPr>
              <w:br/>
              <w:t>Воздержался: 235421</w:t>
            </w:r>
            <w:r>
              <w:rPr>
                <w:rFonts w:eastAsia="Times New Roman"/>
              </w:rPr>
              <w:br/>
              <w:t>Не участвовало: 186695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в) Утвердить распределение прибыли и убытков Общества по результатам 2022 года. Часть чистой прибыли Общества, полученной по результатам 2022 года, направить на выплату дивидендов по акциям Общества в размере 309 рублей на каждую обыкновенную именную без</w:t>
            </w:r>
            <w:r>
              <w:rPr>
                <w:rFonts w:eastAsia="Times New Roman"/>
              </w:rPr>
              <w:t xml:space="preserve">документарную акцию. Установить датой, на которую в соответствии с настоящим </w:t>
            </w:r>
            <w:r>
              <w:rPr>
                <w:rFonts w:eastAsia="Times New Roman"/>
              </w:rPr>
              <w:lastRenderedPageBreak/>
              <w:t>решением о выплате (объявлении) дивидендов определяются лица, имеющие право на их получение, 04 апреля 2023 года. Выплату дивидендов номинальному держателю и являющемуся профессио</w:t>
            </w:r>
            <w:r>
              <w:rPr>
                <w:rFonts w:eastAsia="Times New Roman"/>
              </w:rPr>
              <w:t>нальным участником рынка ценных бумаг доверительному управляющему произвести в денежной форме в период с 05 апреля по 18 апреля 2023 года включительно, а другим зарегистрированным в реестре акционеров лицам - в период с 05 апреля по 12 мая 2023 года включи</w:t>
            </w:r>
            <w:r>
              <w:rPr>
                <w:rFonts w:eastAsia="Times New Roman"/>
              </w:rPr>
              <w:t xml:space="preserve">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94555559</w:t>
            </w:r>
            <w:r>
              <w:rPr>
                <w:rFonts w:eastAsia="Times New Roman"/>
              </w:rPr>
              <w:br/>
              <w:t>Воздержался: 235421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186695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г) Утвердить распределение прибыли и убытков Общества по результатам 2022 года. Часть чистой прибыли Общества, полученной по результатам</w:t>
            </w:r>
            <w:r>
              <w:rPr>
                <w:rFonts w:eastAsia="Times New Roman"/>
              </w:rPr>
              <w:t xml:space="preserve"> 2022 года, направить на выплату дивидендов по акциям Общества в размере 234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</w:t>
            </w:r>
            <w:r>
              <w:rPr>
                <w:rFonts w:eastAsia="Times New Roman"/>
              </w:rPr>
              <w:t xml:space="preserve"> имеющие право на их получение, 04 апреля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05 апреля по 18 апреля 2023 года </w:t>
            </w:r>
            <w:r>
              <w:rPr>
                <w:rFonts w:eastAsia="Times New Roman"/>
              </w:rPr>
              <w:t xml:space="preserve">включительно, а другим зарегистрированным в реестре акционеров лицам - в период с 05 апреля по 12 мая 2023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94555559</w:t>
            </w:r>
            <w:r>
              <w:rPr>
                <w:rFonts w:eastAsia="Times New Roman"/>
              </w:rPr>
              <w:br/>
              <w:t>Воздержался: 235421</w:t>
            </w:r>
            <w:r>
              <w:rPr>
                <w:rFonts w:eastAsia="Times New Roman"/>
              </w:rPr>
              <w:br/>
              <w:t>Не участвовало: 186695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д) Утвердить распр</w:t>
            </w:r>
            <w:r>
              <w:rPr>
                <w:rFonts w:eastAsia="Times New Roman"/>
              </w:rPr>
              <w:t>еделение прибыли и убытков Общества по результатам 2022 года. Дивиденды по акциям Общества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90790980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4186695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944181770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5246480</w:t>
            </w:r>
            <w:r>
              <w:rPr>
                <w:rFonts w:eastAsia="Times New Roman"/>
              </w:rPr>
              <w:br/>
              <w:t>Не участвовало: 348500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Виктор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50631812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51718606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Борис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Лоиков Сирожиддин Ахмадбекович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132537266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52867172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132537266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Александр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51718406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Серова Евгения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1091985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Сиротенко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Стеркин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Трухачев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52298244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Черепов Виктор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263880570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52428265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101599810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'Решение_5.1.pdf'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93697457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1249108</w:t>
            </w:r>
            <w:r>
              <w:rPr>
                <w:rFonts w:eastAsia="Times New Roman"/>
              </w:rPr>
              <w:br/>
              <w:t>Не участвовало: 31110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Агабекян Лусине</w:t>
            </w:r>
            <w:r>
              <w:rPr>
                <w:rFonts w:eastAsia="Times New Roman"/>
              </w:rPr>
              <w:t xml:space="preserve"> Франклиновна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93697432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524648</w:t>
            </w:r>
            <w:r>
              <w:rPr>
                <w:rFonts w:eastAsia="Times New Roman"/>
              </w:rPr>
              <w:br/>
              <w:t>Не участвовало: 755595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Викторова Екатерина Валерьяновна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93697432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524648</w:t>
            </w:r>
            <w:r>
              <w:rPr>
                <w:rFonts w:eastAsia="Times New Roman"/>
              </w:rPr>
              <w:br/>
              <w:t>Не участвовало: 755595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Лизунова Ольга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93697432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524648</w:t>
            </w:r>
            <w:r>
              <w:rPr>
                <w:rFonts w:eastAsia="Times New Roman"/>
              </w:rPr>
              <w:br/>
              <w:t>Не участвовало: 755595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2023 год – Юникон АО.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1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94711144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235421</w:t>
            </w:r>
            <w:r>
              <w:rPr>
                <w:rFonts w:eastAsia="Times New Roman"/>
              </w:rPr>
              <w:br/>
              <w:t>Не участвовало: 31110</w:t>
            </w:r>
          </w:p>
        </w:tc>
      </w:tr>
    </w:tbl>
    <w:p w:rsidR="00000000" w:rsidRDefault="00DC2106">
      <w:pPr>
        <w:rPr>
          <w:rFonts w:eastAsia="Times New Roman"/>
        </w:rPr>
      </w:pPr>
    </w:p>
    <w:p w:rsidR="00000000" w:rsidRDefault="00DC2106">
      <w:pPr>
        <w:pStyle w:val="a3"/>
      </w:pPr>
      <w:r>
        <w:t>Направляем Вам поступившие в НКО АО НРД итоги об</w:t>
      </w:r>
      <w:r>
        <w:t>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C21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C21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C2106">
      <w:pPr>
        <w:rPr>
          <w:rFonts w:eastAsia="Times New Roman"/>
        </w:rPr>
      </w:pPr>
      <w:r>
        <w:rPr>
          <w:rFonts w:eastAsia="Times New Roman"/>
        </w:rPr>
        <w:br/>
      </w:r>
    </w:p>
    <w:p w:rsidR="00DC2106" w:rsidRDefault="00DC210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46C3"/>
    <w:rsid w:val="00AE46C3"/>
    <w:rsid w:val="00D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47148B-9759-4EC7-AE82-6FB396E4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cdf9e9f8094fc396db5c63141f2e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2023-03-29T05:15:00Z</dcterms:created>
  <dcterms:modified xsi:type="dcterms:W3CDTF">2023-03-29T05:15:00Z</dcterms:modified>
</cp:coreProperties>
</file>