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090F">
      <w:pPr>
        <w:pStyle w:val="a3"/>
        <w:divId w:val="125339228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3392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41007131</w:t>
            </w:r>
          </w:p>
        </w:tc>
        <w:tc>
          <w:tcPr>
            <w:tcW w:w="0" w:type="auto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</w:tr>
      <w:tr w:rsidR="00000000">
        <w:trPr>
          <w:divId w:val="1253392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</w:tr>
      <w:tr w:rsidR="00000000">
        <w:trPr>
          <w:divId w:val="1253392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40300634</w:t>
            </w:r>
          </w:p>
        </w:tc>
        <w:tc>
          <w:tcPr>
            <w:tcW w:w="0" w:type="auto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</w:tr>
      <w:tr w:rsidR="00000000">
        <w:trPr>
          <w:divId w:val="1253392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3392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090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493369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D09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D0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5D09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</w:t>
            </w:r>
          </w:p>
        </w:tc>
      </w:tr>
    </w:tbl>
    <w:p w:rsidR="00000000" w:rsidRDefault="005D09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4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D09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годовой отчет Общества и годовую бухгалтерскую (финансовую) отчетность Общества за 2019 год. </w:t>
            </w:r>
            <w:r>
              <w:rPr>
                <w:rFonts w:eastAsia="Times New Roman"/>
              </w:rPr>
              <w:t xml:space="preserve">(Текст документа размещен http://www.unipro.energy/management/meeting/2019/)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54452821630</w:t>
            </w:r>
            <w:r>
              <w:rPr>
                <w:rFonts w:eastAsia="Times New Roman"/>
              </w:rPr>
              <w:br/>
              <w:t>Против: 26453</w:t>
            </w:r>
            <w:r>
              <w:rPr>
                <w:rFonts w:eastAsia="Times New Roman"/>
              </w:rPr>
              <w:br/>
              <w:t>Воздержался: 1647130</w:t>
            </w:r>
            <w:r>
              <w:rPr>
                <w:rFonts w:eastAsia="Times New Roman"/>
              </w:rPr>
              <w:br/>
              <w:t>Не участвовало: 891667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2019 года: Чистая прибыль (РСБУ) за 2019 год 18 612 405 287 (руб.) Промежуточные дивиденды по итогам 9 месяцев 2019года 7 000 000 000 (руб.) Нераспределенная прибыль (убыток) от</w:t>
            </w:r>
            <w:r>
              <w:rPr>
                <w:rFonts w:eastAsia="Times New Roman"/>
              </w:rPr>
              <w:t>четного периода 11 612 405 287 (руб.) Распределить на: Резервный фонд - Дивиденды 7 000 000 000 (руб.) Погашение убытков прошлых лет - Накопленная прибыль 4 612 405 287 (руб.) 2. Выплатить дивиденды по обыкновенным акциям ПАО «Юнипро» по результатам 2019 г</w:t>
            </w:r>
            <w:r>
              <w:rPr>
                <w:rFonts w:eastAsia="Times New Roman"/>
              </w:rPr>
              <w:t>ода из нераспределенной чистой прибыли ПАО «Юнипро» за 2019 год в размере 0,111025275979 рубля на одну обыкновенную акцию (далее – дивиденды). Дивиденды выплатить в денежной форме. Сумма начисленных дивидендов в расчете на одного акционера определяется с т</w:t>
            </w:r>
            <w:r>
              <w:rPr>
                <w:rFonts w:eastAsia="Times New Roman"/>
              </w:rPr>
              <w:t xml:space="preserve">очностью до одной копейки. Округление цифр при расчете производится по правилам математического округления. 3. Утвердить 22 июня 2020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54455037766</w:t>
            </w:r>
            <w:r>
              <w:rPr>
                <w:rFonts w:eastAsia="Times New Roman"/>
              </w:rPr>
              <w:br/>
              <w:t>Против: 116130</w:t>
            </w:r>
            <w:r>
              <w:rPr>
                <w:rFonts w:eastAsia="Times New Roman"/>
              </w:rPr>
              <w:br/>
              <w:t>Воздержался: 125449</w:t>
            </w:r>
            <w:r>
              <w:rPr>
                <w:rFonts w:eastAsia="Times New Roman"/>
              </w:rPr>
              <w:br/>
              <w:t>Не участвовало: 107535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Избрать из числа следующих кандидатов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487459690985</w:t>
            </w:r>
            <w:r>
              <w:rPr>
                <w:rFonts w:eastAsia="Times New Roman"/>
              </w:rPr>
              <w:br/>
              <w:t>Против: 17173548</w:t>
            </w:r>
            <w:r>
              <w:rPr>
                <w:rFonts w:eastAsia="Times New Roman"/>
              </w:rPr>
              <w:br/>
              <w:t>Воздержался: 2601019903</w:t>
            </w:r>
            <w:r>
              <w:rPr>
                <w:rFonts w:eastAsia="Times New Roman"/>
              </w:rPr>
              <w:br/>
              <w:t>Не участвовало: 205</w:t>
            </w:r>
            <w:r>
              <w:rPr>
                <w:rFonts w:eastAsia="Times New Roman"/>
              </w:rPr>
              <w:t>97488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Абдушелишвили Георгий Леванович - Управляющий директор – старший партнер АО «Вектор Лидерства»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56834970545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 - Профессор Высшей школы менеджмента Высшей школы экономики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56838648488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Брайсон Дэвид (David Bryson) - Директор по производственным вопросам Юнипер СЕ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52853595071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Др. Вольфф Патрик (Dr. Patrick Wolff) - Главный советник и главный комплаенс офицер Юнипер СЕ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52849417995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 - Профессор Школы финансов Факультета экономических наук Высшей школы экономики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56595793274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Фип Уве Хайнц (Uwe Heinz Fip) - Старший вице-президент по закупкам газа Юнипер Глобал Комм</w:t>
            </w:r>
            <w:r>
              <w:rPr>
                <w:rFonts w:eastAsia="Times New Roman"/>
              </w:rPr>
              <w:t>одитиз СЕ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52849520101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Хартманн Райнер (Reiner Hartmann) - Глава Представительства Юнипер Глобал Коммодитиз СЕ в г. Москва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52849332815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Ширенбек Андреас (Andreas Schierenbeck) - Главный исполнительный директор Юнипер СЕ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52856235848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 - Генеральный директор ПАО «Юнипро»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52932176848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Аудитором Общества Акционерное общество «ПрайсвотерхаусКуперс Аудит».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54447878550</w:t>
            </w:r>
            <w:r>
              <w:rPr>
                <w:rFonts w:eastAsia="Times New Roman"/>
              </w:rPr>
              <w:br/>
              <w:t>Против: 1527966</w:t>
            </w:r>
            <w:r>
              <w:rPr>
                <w:rFonts w:eastAsia="Times New Roman"/>
              </w:rPr>
              <w:br/>
              <w:t>Воздержался: 4561275</w:t>
            </w:r>
            <w:r>
              <w:rPr>
                <w:rFonts w:eastAsia="Times New Roman"/>
              </w:rPr>
              <w:br/>
              <w:t>Не участвовало: 1419089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Устав ПАО «Юнип</w:t>
            </w:r>
            <w:r>
              <w:rPr>
                <w:rFonts w:eastAsia="Times New Roman"/>
              </w:rPr>
              <w:t xml:space="preserve">ро» в новой редакции. (Текст документа размещен http://www.unipro.energy/management/meeting/2019/)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54023678549</w:t>
            </w:r>
            <w:r>
              <w:rPr>
                <w:rFonts w:eastAsia="Times New Roman"/>
              </w:rPr>
              <w:br/>
              <w:t>Против: 78273978</w:t>
            </w:r>
            <w:r>
              <w:rPr>
                <w:rFonts w:eastAsia="Times New Roman"/>
              </w:rPr>
              <w:br/>
              <w:t>Воздержался: 352003051</w:t>
            </w:r>
            <w:r>
              <w:rPr>
                <w:rFonts w:eastAsia="Times New Roman"/>
              </w:rPr>
              <w:br/>
              <w:t>Не участвовало: 1431302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Положение о порядке подготовки и проведения Общего собрания акционеров ПАО «Юнипро» в новой редакции. (Текст документа размещен http://www.unipro.energy/management/meeting/2019/)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54028079543</w:t>
            </w:r>
            <w:r>
              <w:rPr>
                <w:rFonts w:eastAsia="Times New Roman"/>
              </w:rPr>
              <w:br/>
              <w:t>Против: 77575027</w:t>
            </w:r>
            <w:r>
              <w:rPr>
                <w:rFonts w:eastAsia="Times New Roman"/>
              </w:rPr>
              <w:br/>
              <w:t>Воздержался: 34</w:t>
            </w:r>
            <w:r>
              <w:rPr>
                <w:rFonts w:eastAsia="Times New Roman"/>
              </w:rPr>
              <w:t>9124731</w:t>
            </w:r>
            <w:r>
              <w:rPr>
                <w:rFonts w:eastAsia="Times New Roman"/>
              </w:rPr>
              <w:br/>
              <w:t>Не участвовало: 607579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Положение о Совете директоров ПАО «Юнипро» в новой редакции. (Текст документа размещен http://www.unipro.energy/management/meeting/2019/)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54025339829</w:t>
            </w:r>
            <w:r>
              <w:rPr>
                <w:rFonts w:eastAsia="Times New Roman"/>
              </w:rPr>
              <w:br/>
              <w:t>Против: 7792640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351482042</w:t>
            </w:r>
            <w:r>
              <w:rPr>
                <w:rFonts w:eastAsia="Times New Roman"/>
              </w:rPr>
              <w:br/>
              <w:t>Не участвовало: 638609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Положение о Правлении ПАО «Юнипро» в новой редакции. (Текст документа размещен http://www.unipro.energy/management/meeting/2019/)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9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54024842808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77976611</w:t>
            </w:r>
            <w:r>
              <w:rPr>
                <w:rFonts w:eastAsia="Times New Roman"/>
              </w:rPr>
              <w:br/>
              <w:t>Воздержался: 351927886</w:t>
            </w:r>
            <w:r>
              <w:rPr>
                <w:rFonts w:eastAsia="Times New Roman"/>
              </w:rPr>
              <w:br/>
              <w:t>Не участвовало: 639575</w:t>
            </w:r>
          </w:p>
        </w:tc>
      </w:tr>
    </w:tbl>
    <w:p w:rsidR="00000000" w:rsidRDefault="005D090F">
      <w:pPr>
        <w:rPr>
          <w:rFonts w:eastAsia="Times New Roman"/>
        </w:rPr>
      </w:pPr>
    </w:p>
    <w:p w:rsidR="00000000" w:rsidRDefault="005D090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</w:t>
      </w:r>
      <w:r>
        <w:t xml:space="preserve">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D090F">
      <w:pPr>
        <w:pStyle w:val="a3"/>
      </w:pPr>
      <w:r>
        <w:t>4.10. Информация о решени</w:t>
      </w:r>
      <w:r>
        <w:t>ях, принятых общим собранием акционеров, а также об итогах голосования на общем собрании акционеров.</w:t>
      </w:r>
    </w:p>
    <w:p w:rsidR="00000000" w:rsidRDefault="005D090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</w:t>
      </w:r>
      <w:r>
        <w:t>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5D090F">
      <w:pPr>
        <w:pStyle w:val="a3"/>
      </w:pPr>
      <w:r>
        <w:t>Полная информация об итогах голосования содер</w:t>
      </w:r>
      <w:r>
        <w:t>жится в приложенном файле "2.0. Отчет об итогах голосования на ГОСА № 24 от 15.06"</w:t>
      </w:r>
    </w:p>
    <w:p w:rsidR="00000000" w:rsidRDefault="005D09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000000" w:rsidRDefault="005D09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</w:t>
      </w:r>
      <w:r>
        <w:t>27-90, (495) 956-27-91</w:t>
      </w:r>
    </w:p>
    <w:p w:rsidR="00000000" w:rsidRDefault="005D090F">
      <w:pPr>
        <w:rPr>
          <w:rFonts w:eastAsia="Times New Roman"/>
        </w:rPr>
      </w:pPr>
      <w:r>
        <w:rPr>
          <w:rFonts w:eastAsia="Times New Roman"/>
        </w:rPr>
        <w:br/>
      </w:r>
    </w:p>
    <w:p w:rsidR="005D090F" w:rsidRDefault="005D09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520B"/>
    <w:rsid w:val="005D090F"/>
    <w:rsid w:val="0067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A7C490-C74D-49DD-B821-EF6E3DFA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9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dfa26c66574d58b2be6fc8bdc74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2020-06-17T03:08:00Z</dcterms:created>
  <dcterms:modified xsi:type="dcterms:W3CDTF">2020-06-17T03:08:00Z</dcterms:modified>
</cp:coreProperties>
</file>