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0ADF">
      <w:pPr>
        <w:pStyle w:val="a3"/>
        <w:divId w:val="875586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5586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95391523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</w:p>
        </w:tc>
      </w:tr>
      <w:tr w:rsidR="00000000">
        <w:trPr>
          <w:divId w:val="875586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</w:p>
        </w:tc>
      </w:tr>
      <w:tr w:rsidR="00000000">
        <w:trPr>
          <w:divId w:val="875586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34852679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</w:p>
        </w:tc>
      </w:tr>
      <w:tr w:rsidR="00000000">
        <w:trPr>
          <w:divId w:val="875586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5586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0AD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</w:tbl>
    <w:p w:rsidR="00000000" w:rsidRDefault="00FE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E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E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0ADF">
            <w:pPr>
              <w:rPr>
                <w:rFonts w:eastAsia="Times New Roman"/>
              </w:rPr>
            </w:pPr>
          </w:p>
        </w:tc>
      </w:tr>
    </w:tbl>
    <w:p w:rsidR="00000000" w:rsidRDefault="00FE0ADF">
      <w:pPr>
        <w:rPr>
          <w:rFonts w:eastAsia="Times New Roman"/>
        </w:rPr>
      </w:pPr>
    </w:p>
    <w:p w:rsidR="00000000" w:rsidRDefault="00FE0ADF">
      <w:pPr>
        <w:pStyle w:val="a3"/>
      </w:pPr>
      <w:r>
        <w:t>Об окончании срока выплаты дивидендов за 2018 год</w:t>
      </w:r>
    </w:p>
    <w:p w:rsidR="00000000" w:rsidRDefault="00FE0A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FE0A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0ADF">
      <w:pPr>
        <w:rPr>
          <w:rFonts w:eastAsia="Times New Roman"/>
        </w:rPr>
      </w:pPr>
      <w:r>
        <w:rPr>
          <w:rFonts w:eastAsia="Times New Roman"/>
        </w:rPr>
        <w:br/>
      </w:r>
    </w:p>
    <w:p w:rsidR="00FE0ADF" w:rsidRDefault="00FE0ADF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165F"/>
    <w:rsid w:val="0083165F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DF1CE5-4F7D-4407-A630-0EF6E0A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f72a1e8ff48858ea12ce09c47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2024-05-15T04:54:00Z</dcterms:created>
  <dcterms:modified xsi:type="dcterms:W3CDTF">2024-05-15T04:54:00Z</dcterms:modified>
</cp:coreProperties>
</file>