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7FA">
      <w:pPr>
        <w:pStyle w:val="a3"/>
        <w:divId w:val="8425478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2547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55973317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</w:p>
        </w:tc>
      </w:tr>
      <w:tr w:rsidR="00000000">
        <w:trPr>
          <w:divId w:val="842547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</w:p>
        </w:tc>
      </w:tr>
      <w:tr w:rsidR="00000000">
        <w:trPr>
          <w:divId w:val="842547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55933232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</w:p>
        </w:tc>
      </w:tr>
      <w:tr w:rsidR="00000000">
        <w:trPr>
          <w:divId w:val="842547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2547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17F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17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417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</w:p>
        </w:tc>
      </w:tr>
    </w:tbl>
    <w:p w:rsidR="00000000" w:rsidRDefault="00D417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7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общество </w:t>
            </w:r>
            <w:r>
              <w:rPr>
                <w:rFonts w:eastAsia="Times New Roman"/>
              </w:rPr>
              <w:t>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417FA">
      <w:pPr>
        <w:rPr>
          <w:rFonts w:eastAsia="Times New Roman"/>
        </w:rPr>
      </w:pPr>
    </w:p>
    <w:p w:rsidR="00000000" w:rsidRDefault="00D417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17FA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1 полугодия 2021 года.</w:t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  <w:t>3. О реорганизации ПАО «МТС».</w:t>
      </w:r>
      <w:r>
        <w:rPr>
          <w:rFonts w:eastAsia="Times New Roman"/>
        </w:rPr>
        <w:br/>
        <w:t xml:space="preserve">3.1. О реорганизации ПАО «МТС» в форме выделения из него ООО «БИК». </w:t>
      </w:r>
      <w:r>
        <w:rPr>
          <w:rFonts w:eastAsia="Times New Roman"/>
        </w:rPr>
        <w:br/>
        <w:t>3.2. О</w:t>
      </w:r>
      <w:r>
        <w:rPr>
          <w:rFonts w:eastAsia="Times New Roman"/>
        </w:rPr>
        <w:t xml:space="preserve"> реорганизации ПАО «МТС» в форме выделения из него ООО «МВС-1».</w:t>
      </w:r>
      <w:r>
        <w:rPr>
          <w:rFonts w:eastAsia="Times New Roman"/>
        </w:rPr>
        <w:br/>
        <w:t>3.3. О реорганизации ООО «МВС-1», создаваемого путем реорганизации в форме выделения из ПАО «МТС», в форме присоединения к АО «МВС».»</w:t>
      </w:r>
      <w:r>
        <w:rPr>
          <w:rFonts w:eastAsia="Times New Roman"/>
        </w:rPr>
        <w:br/>
        <w:t xml:space="preserve">4. Об утверждении Положения о Совете директоров ПАО «МТС» </w:t>
      </w:r>
      <w:r>
        <w:rPr>
          <w:rFonts w:eastAsia="Times New Roman"/>
        </w:rPr>
        <w:t xml:space="preserve">в новой редакции. </w:t>
      </w:r>
    </w:p>
    <w:p w:rsidR="00000000" w:rsidRDefault="00D417F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</w:t>
      </w:r>
      <w:r>
        <w:t>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417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17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p w:rsidR="00000000" w:rsidRDefault="00D417FA">
      <w:pPr>
        <w:rPr>
          <w:rFonts w:eastAsia="Times New Roman"/>
        </w:rPr>
      </w:pPr>
      <w:r>
        <w:rPr>
          <w:rFonts w:eastAsia="Times New Roman"/>
        </w:rPr>
        <w:br/>
      </w:r>
    </w:p>
    <w:p w:rsidR="00D417FA" w:rsidRDefault="00D417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4621"/>
    <w:rsid w:val="00D417FA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29C31E-472C-4621-9EBA-900C11D6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0a3c46d0547f7b8cef381fb3e4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2021-09-01T08:11:00Z</dcterms:created>
  <dcterms:modified xsi:type="dcterms:W3CDTF">2021-09-01T08:11:00Z</dcterms:modified>
</cp:coreProperties>
</file>