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5771">
      <w:pPr>
        <w:pStyle w:val="a3"/>
        <w:divId w:val="155982675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59826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79112386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</w:p>
        </w:tc>
      </w:tr>
      <w:tr w:rsidR="00000000">
        <w:trPr>
          <w:divId w:val="1559826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</w:p>
        </w:tc>
      </w:tr>
      <w:tr w:rsidR="00000000">
        <w:trPr>
          <w:divId w:val="1559826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79073141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</w:p>
        </w:tc>
      </w:tr>
      <w:tr w:rsidR="00000000">
        <w:trPr>
          <w:divId w:val="1559826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9826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577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"ОГК-2" ИНН 2607018122 (акция 1-02-65105-D / ISIN RU000A0JNG55)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957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809705X8677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</w:t>
            </w:r>
            <w:r>
              <w:rPr>
                <w:rFonts w:eastAsia="Times New Roman"/>
              </w:rPr>
              <w:t xml:space="preserve">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957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</w:p>
        </w:tc>
      </w:tr>
    </w:tbl>
    <w:p w:rsidR="00000000" w:rsidRDefault="00F957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957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72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Общества, годовой бухгалтерской (финансовой) отчетности Общества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«ОГК-2» за 2022 год в соответствии с Приложением 1 и годовую </w:t>
            </w:r>
            <w:r>
              <w:rPr>
                <w:rFonts w:eastAsia="Times New Roman"/>
              </w:rPr>
              <w:t>бухгалтерскую (финансовую) отчетность Общества за 2022 год в соответствии с Приложением 2 (проекты документов включены в состав информации (материалов), предоставляемой лицам, имеющим право на участие в годовом Общем собрании акционеров).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</w:t>
            </w:r>
            <w:r>
              <w:rPr>
                <w:rFonts w:eastAsia="Times New Roman"/>
              </w:rPr>
              <w:t>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выплата (объявление) дивидендов) и убытков Общества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и убытков Общества за 2022 год: (тыс. руб.) Нераспредел</w:t>
            </w:r>
            <w:r>
              <w:rPr>
                <w:rFonts w:eastAsia="Times New Roman"/>
              </w:rPr>
              <w:t>енная прибыль (убыток) отчетного периода: 12 094 131 в том числе: - резервный фонд 0 - дивиденды 6 413 964 - оставить в распоряжении Общества 5 680 167 2. Выплатить дивиденды по обыкновенным акциям Общества по результатам 2022 года в размере 0,058075847351</w:t>
            </w:r>
            <w:r>
              <w:rPr>
                <w:rFonts w:eastAsia="Times New Roman"/>
              </w:rPr>
              <w:t>4 рубля на одну обыкновенную акцию Общества в денежной форме в порядке и в сроки, установленные действующим законодательством Российской Федерации. 3. Определить дату составления списка лиц, имеющих право на получение дивидендов по обыкновенным акциям Обще</w:t>
            </w:r>
            <w:r>
              <w:rPr>
                <w:rFonts w:eastAsia="Times New Roman"/>
              </w:rPr>
              <w:t>ства по результатам 2022 года – «10» июля 2023 года (на конец операционного дня).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«ОГК-2»: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ГРЯЗНОВ ВАЛЕНТИН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СЕМИКОЛЕНОВ АРТЕМ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«ОГК-2» в новой редакции в соответствии с Приложением 3 (проект документа включен в состав информации (материалов), предоставляемой лицам, имеющим право на участие в годовом Общем собрании акционеров).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</w:t>
            </w:r>
            <w:r>
              <w:rPr>
                <w:rFonts w:eastAsia="Times New Roman"/>
              </w:rPr>
              <w:t>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Общества,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ПАО «ОГК-2» в новой редакции в соответствии </w:t>
            </w:r>
            <w:r>
              <w:rPr>
                <w:rFonts w:eastAsia="Times New Roman"/>
              </w:rPr>
              <w:t>с Приложением 4 (проект документа включен в состав информации (материалов), предоставляемой лицам, имеющим право на участие в годовом Общем собрании акционеров).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Код варианта </w:t>
            </w:r>
            <w:r>
              <w:rPr>
                <w:rFonts w:eastAsia="Times New Roman"/>
              </w:rPr>
              <w:t>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«ОГК-2» в новой редакции в соответствии с Приложением 5 (проект документа включен в состав информации (материалов), предоставляемой лицам, имеющим право на участие в годовом Общем собрании акционеров).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Генеральном директоре ПАО «ОГК-2» в новой редакции в соответствии с Приложением 6 (проект документа включен в состав информации (материалов), предоставляемой </w:t>
            </w:r>
            <w:r>
              <w:rPr>
                <w:rFonts w:eastAsia="Times New Roman"/>
              </w:rPr>
              <w:t>лицам, имеющим право на участие в годовом Общем собрании акционеров).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</w:t>
            </w:r>
            <w:r>
              <w:rPr>
                <w:rFonts w:eastAsia="Times New Roman"/>
              </w:rPr>
              <w:t>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Юникон АО (юридический адрес: 117587, г. Москва, Варшавское шоссе, д. 125, строение 1, секция 11, 3 эт., пом. I, ком. 50; ИНН 7716021332, ОГРН 1037739271701, свидетельство о членстве в СРО аудиторов Ассоциация «Содружество» ОРНЗ 12006020340) в ка</w:t>
            </w:r>
            <w:r>
              <w:rPr>
                <w:rFonts w:eastAsia="Times New Roman"/>
              </w:rPr>
              <w:t xml:space="preserve">честве аудиторской организации, осуществляющей аудит финансовой (бухгалтерской) отчетности Общества по российским стандартам бухгалтерского учета за 2023 год, </w:t>
            </w:r>
            <w:r>
              <w:rPr>
                <w:rFonts w:eastAsia="Times New Roman"/>
              </w:rPr>
              <w:lastRenderedPageBreak/>
              <w:t>консолидированной финансовой отчетности Группы ОГК-2 по международным стандартам финансовой отчет</w:t>
            </w:r>
            <w:r>
              <w:rPr>
                <w:rFonts w:eastAsia="Times New Roman"/>
              </w:rPr>
              <w:t>ности за 2023 год, обзорной проверки промежуточной консолидированной финансовой отчетности Группы ОГК-2 по международным стандартам финансовой отчетности за 1 полугодие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7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дополнительное вознаграждение членам Совета директоров, избранным решением годового Общего собрания акционеров ПАО «ОГК-2» 29.06</w:t>
            </w:r>
            <w:r>
              <w:rPr>
                <w:rFonts w:eastAsia="Times New Roman"/>
              </w:rPr>
              <w:t>.2022, в общем размере 0,2274% (ноль целых две тысячи двести семьдесят четыре десятитысячных процента) чистой прибыли ПАО «ОГК-2», полученной по итогам деятельности в 2022 году, определяемой по российским стандартам бухгалтерского учета. Определить, что об</w:t>
            </w:r>
            <w:r>
              <w:rPr>
                <w:rFonts w:eastAsia="Times New Roman"/>
              </w:rPr>
              <w:t>щая сумма дополнительного вознаграждения распределяется между членами Совета директоров ПАО «ОГК-2» в равных долях. 2. Отменить действие Положения о порядке определения размера вознаграждений и компенсаций членам Совета директоров Публичного акционерного о</w:t>
            </w:r>
            <w:r>
              <w:rPr>
                <w:rFonts w:eastAsia="Times New Roman"/>
              </w:rPr>
              <w:t>бщества «Вторая генерирующая компания оптового рынка электроэнергии», утвержденного годовым Общим собранием акционеров 29.06.2022 (протокол № 16 от 04.07.2022).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9577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95771">
      <w:pPr>
        <w:rPr>
          <w:rFonts w:eastAsia="Times New Roman"/>
        </w:rPr>
      </w:pPr>
    </w:p>
    <w:p w:rsidR="00000000" w:rsidRDefault="00F9577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95771">
      <w:pPr>
        <w:rPr>
          <w:rFonts w:eastAsia="Times New Roman"/>
        </w:rPr>
      </w:pPr>
      <w:r>
        <w:rPr>
          <w:rFonts w:eastAsia="Times New Roman"/>
        </w:rPr>
        <w:lastRenderedPageBreak/>
        <w:t>1. Об утверждении годового отчета Общества, годовой бухгалтерской (финансовой) отчетности Общества за 2022 год.</w:t>
      </w:r>
      <w:r>
        <w:rPr>
          <w:rFonts w:eastAsia="Times New Roman"/>
        </w:rPr>
        <w:br/>
        <w:t>2. О распределении прибыли (в том числе выплата (объявление) дивидендов) и убытков Общества по результатам 2022 года.</w:t>
      </w:r>
      <w:r>
        <w:rPr>
          <w:rFonts w:eastAsia="Times New Roman"/>
        </w:rPr>
        <w:br/>
        <w:t>3. Об избрании членов Сове</w:t>
      </w:r>
      <w:r>
        <w:rPr>
          <w:rFonts w:eastAsia="Times New Roman"/>
        </w:rPr>
        <w:t>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6. О назначении аудиторской организации Общества.</w:t>
      </w:r>
      <w:r>
        <w:rPr>
          <w:rFonts w:eastAsia="Times New Roman"/>
        </w:rPr>
        <w:br/>
        <w:t xml:space="preserve">7. О выплате членам Совета </w:t>
      </w:r>
      <w:r>
        <w:rPr>
          <w:rFonts w:eastAsia="Times New Roman"/>
        </w:rPr>
        <w:t xml:space="preserve">директоров Общества вознаграждений и компенсаций. </w:t>
      </w:r>
    </w:p>
    <w:p w:rsidR="00000000" w:rsidRDefault="00F95771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F9577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95771">
      <w:pPr>
        <w:pStyle w:val="HTML"/>
      </w:pPr>
      <w:r>
        <w:t>По всем вопросам, связанным с настоящим сообщением, Вы можете</w:t>
      </w:r>
      <w:r>
        <w:t xml:space="preserve">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95771">
      <w:pPr>
        <w:rPr>
          <w:rFonts w:eastAsia="Times New Roman"/>
        </w:rPr>
      </w:pPr>
      <w:r>
        <w:rPr>
          <w:rFonts w:eastAsia="Times New Roman"/>
        </w:rPr>
        <w:br/>
      </w:r>
    </w:p>
    <w:p w:rsidR="00F95771" w:rsidRDefault="00F95771">
      <w:pPr>
        <w:pStyle w:val="HTML"/>
      </w:pPr>
      <w:r>
        <w:t>Настоящий документ является визуализированной формой электронного документа и со</w:t>
      </w:r>
      <w:r>
        <w:t>держит существенную информацию. Полная информация содержится непосредственно в электронном документе.</w:t>
      </w:r>
    </w:p>
    <w:sectPr w:rsidR="00F9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D24D0"/>
    <w:rsid w:val="005D24D0"/>
    <w:rsid w:val="00F9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128F35-0CCB-43FC-8C57-AC2C522E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82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ef05bf847d64ebbb40d7035984d38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2023-06-06T04:55:00Z</dcterms:created>
  <dcterms:modified xsi:type="dcterms:W3CDTF">2023-06-06T04:55:00Z</dcterms:modified>
</cp:coreProperties>
</file>