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B5DE2">
      <w:pPr>
        <w:pStyle w:val="a3"/>
        <w:divId w:val="1622220956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62222095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115327022</w:t>
            </w:r>
          </w:p>
        </w:tc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</w:p>
        </w:tc>
      </w:tr>
      <w:tr w:rsidR="00000000">
        <w:trPr>
          <w:divId w:val="162222095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</w:p>
        </w:tc>
      </w:tr>
      <w:tr w:rsidR="00000000">
        <w:trPr>
          <w:divId w:val="162222095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114337099</w:t>
            </w:r>
          </w:p>
        </w:tc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</w:p>
        </w:tc>
      </w:tr>
      <w:tr w:rsidR="00000000">
        <w:trPr>
          <w:divId w:val="162222095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62222095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FB5DE2">
      <w:pPr>
        <w:pStyle w:val="1"/>
        <w:rPr>
          <w:rFonts w:eastAsia="Times New Roman"/>
        </w:rPr>
      </w:pPr>
      <w:r>
        <w:rPr>
          <w:rFonts w:eastAsia="Times New Roman"/>
        </w:rPr>
        <w:t xml:space="preserve"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"НоваБев Групп" ИНН 7705634425 (акция 1-01-55052-E / ISIN </w:t>
      </w:r>
      <w:r>
        <w:rPr>
          <w:rFonts w:eastAsia="Times New Roman"/>
        </w:rPr>
        <w:t>RU000A0HL5M1)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B5D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1078322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</w:t>
            </w:r>
            <w:r>
              <w:rPr>
                <w:rFonts w:eastAsia="Times New Roman"/>
              </w:rPr>
              <w:t>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07 октября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FB5DE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775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FB5D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B5D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B5D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B5D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B5D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B5D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B5D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B5D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1078322X6793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"НоваБев 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1-01-55052-E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марта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RU000A0HL5M1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RU000A0HL5M1</w:t>
            </w:r>
          </w:p>
        </w:tc>
        <w:tc>
          <w:tcPr>
            <w:tcW w:w="0" w:type="auto"/>
            <w:vAlign w:val="center"/>
            <w:hideMark/>
          </w:tcPr>
          <w:p w:rsidR="00000000" w:rsidRDefault="00FB5DE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B5DE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B5D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B5D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B5D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1078326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</w:p>
        </w:tc>
      </w:tr>
    </w:tbl>
    <w:p w:rsidR="00000000" w:rsidRDefault="00FB5DE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6523"/>
        <w:gridCol w:w="1482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FB5D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Направить нераспределенную чистую прибыль 6 месяцев 2025г. на выплату дивидендов по обыкновенным акциям Общества в размере 20 рублей на одну обыкновенную акцию. </w:t>
            </w:r>
            <w:r>
              <w:rPr>
                <w:rFonts w:eastAsia="Times New Roman"/>
              </w:rPr>
              <w:t>Выплата дивидендов в денежной форме физическим лицам, права которых на акции учитываются в реестре акционеров Общества, осуществляется путем перечисления денежных средств на их банковские счета или специальные счета операторов финансовых платформ, открытые</w:t>
            </w:r>
            <w:r>
              <w:rPr>
                <w:rFonts w:eastAsia="Times New Roman"/>
              </w:rPr>
              <w:t xml:space="preserve"> в соответствии с Федеральным законом "О совершении финансовых сделок с использованием финансовой платформы", реквизиты которых имеются у регистратора Общества, либо при отсутствии сведений о банковских счетах, специальных счетах операторов финансовых плат</w:t>
            </w:r>
            <w:r>
              <w:rPr>
                <w:rFonts w:eastAsia="Times New Roman"/>
              </w:rPr>
              <w:t>форм путем почтового перевода денежных средств, а иным лицам, права которых на акции учитываются в реестре акционеров общества, путем перечисления денежных средств на их банковские счета.* (продолжение принятого решения указано в примечании)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65046625</w:t>
            </w:r>
            <w:r>
              <w:rPr>
                <w:rFonts w:eastAsia="Times New Roman"/>
              </w:rPr>
              <w:br/>
              <w:t>Против: 2792</w:t>
            </w:r>
            <w:r>
              <w:rPr>
                <w:rFonts w:eastAsia="Times New Roman"/>
              </w:rPr>
              <w:br/>
              <w:t>Воздержался: 25</w:t>
            </w:r>
            <w:r>
              <w:rPr>
                <w:rFonts w:eastAsia="Times New Roman"/>
              </w:rPr>
              <w:br/>
              <w:t>Не участвовало: 61350535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Утвердить Положение о вознаграждении членов Совета директоров Общества.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B5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64727804</w:t>
            </w:r>
            <w:r>
              <w:rPr>
                <w:rFonts w:eastAsia="Times New Roman"/>
              </w:rPr>
              <w:br/>
              <w:t>Против: 13718</w:t>
            </w:r>
            <w:r>
              <w:rPr>
                <w:rFonts w:eastAsia="Times New Roman"/>
              </w:rPr>
              <w:br/>
              <w:t>Воздержался: 307674</w:t>
            </w:r>
            <w:r>
              <w:rPr>
                <w:rFonts w:eastAsia="Times New Roman"/>
              </w:rPr>
              <w:br/>
              <w:t>Не участвовало: 61350535</w:t>
            </w:r>
          </w:p>
        </w:tc>
      </w:tr>
    </w:tbl>
    <w:p w:rsidR="00000000" w:rsidRDefault="00FB5DE2">
      <w:pPr>
        <w:rPr>
          <w:rFonts w:eastAsia="Times New Roman"/>
        </w:rPr>
      </w:pPr>
    </w:p>
    <w:p w:rsidR="00000000" w:rsidRDefault="00FB5DE2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</w:t>
      </w:r>
      <w:r>
        <w:t>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FB5DE2">
      <w:pPr>
        <w:pStyle w:val="a3"/>
      </w:pPr>
      <w:r>
        <w:t>4.4 Информация о решениях, принятых общим собранием акционеров эмитента, а также об итога</w:t>
      </w:r>
      <w:r>
        <w:t xml:space="preserve">х голосования на общем собрании акционеров эмитента </w:t>
      </w:r>
    </w:p>
    <w:p w:rsidR="00000000" w:rsidRDefault="00FB5DE2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действии.*</w:t>
      </w:r>
      <w:r>
        <w:br/>
      </w:r>
      <w:r>
        <w:br/>
        <w:t>* НРД не отвечает за по</w:t>
      </w:r>
      <w:r>
        <w:t>лноту и достоверность информации, полученной от третьих лиц.</w:t>
      </w:r>
    </w:p>
    <w:p w:rsidR="00000000" w:rsidRDefault="00FB5DE2">
      <w:pPr>
        <w:pStyle w:val="a3"/>
      </w:pPr>
      <w:r>
        <w:t xml:space="preserve">1.1 * продолжение принятого решения по вопросу №1 "....Лица, которые имеют право на получение дивидендов и права которых на акции учитываются у номинального держателя акций, получают дивиденды в </w:t>
      </w:r>
      <w:r>
        <w:t>денежной форме в порядке, установленном законодательством Российской Федерации о ценных бумагах.</w:t>
      </w:r>
      <w:r>
        <w:br/>
        <w:t>Определить датой, на которую определяются лица, имеющие право на получение дивидендов: 18 октября 2025г., конец операционного дня." +++</w:t>
      </w:r>
    </w:p>
    <w:p w:rsidR="00000000" w:rsidRDefault="00FB5DE2">
      <w:pPr>
        <w:pStyle w:val="a3"/>
      </w:pPr>
      <w:r>
        <w:lastRenderedPageBreak/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FB5DE2">
      <w:pPr>
        <w:pStyle w:val="HTML"/>
      </w:pPr>
      <w:r>
        <w:t xml:space="preserve">По всем вопросам, связанным с настоящим сообщением, Вы можете </w:t>
      </w:r>
      <w:r>
        <w:t>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FB5DE2">
      <w:pPr>
        <w:rPr>
          <w:rFonts w:eastAsia="Times New Roman"/>
        </w:rPr>
      </w:pPr>
      <w:r>
        <w:rPr>
          <w:rFonts w:eastAsia="Times New Roman"/>
        </w:rPr>
        <w:br/>
      </w:r>
    </w:p>
    <w:p w:rsidR="00FB5DE2" w:rsidRDefault="00FB5DE2">
      <w:pPr>
        <w:pStyle w:val="HTML"/>
      </w:pPr>
      <w:r>
        <w:t>Настоящий документ является визуализированной формой электронного документа и сод</w:t>
      </w:r>
      <w:r>
        <w:t>ержит существенную информацию. Полная информация содержится непосредственно в электронном документе.</w:t>
      </w:r>
    </w:p>
    <w:sectPr w:rsidR="00FB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60697"/>
    <w:rsid w:val="00460697"/>
    <w:rsid w:val="00FB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BC3BB7-DA62-496A-BE8F-DA05680D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22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6ad1249488941f8bd5382ebcb6568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2025-10-08T11:56:00Z</dcterms:created>
  <dcterms:modified xsi:type="dcterms:W3CDTF">2025-10-08T11:56:00Z</dcterms:modified>
</cp:coreProperties>
</file>