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007E">
      <w:pPr>
        <w:pStyle w:val="a3"/>
        <w:divId w:val="2596096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9609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33586772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</w:p>
        </w:tc>
      </w:tr>
      <w:tr w:rsidR="00000000">
        <w:trPr>
          <w:divId w:val="259609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</w:p>
        </w:tc>
      </w:tr>
      <w:tr w:rsidR="00000000">
        <w:trPr>
          <w:divId w:val="259609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33406885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</w:p>
        </w:tc>
      </w:tr>
      <w:tr w:rsidR="00000000">
        <w:trPr>
          <w:divId w:val="259609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9609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00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4132</w:t>
            </w:r>
            <w:r>
              <w:rPr>
                <w:rFonts w:eastAsia="Times New Roman"/>
              </w:rPr>
              <w:t>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Нижний Новгород, Театральная площадь, д.1, Отель «Sheraton Нижний Н</w:t>
            </w:r>
            <w:r>
              <w:rPr>
                <w:rFonts w:eastAsia="Times New Roman"/>
              </w:rPr>
              <w:br/>
              <w:t>овгород Кремль» (конференц-зал «Пожарский», 1-й этаж)</w:t>
            </w:r>
          </w:p>
        </w:tc>
      </w:tr>
    </w:tbl>
    <w:p w:rsidR="00000000" w:rsidRDefault="00480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0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</w:t>
            </w:r>
          </w:p>
        </w:tc>
      </w:tr>
    </w:tbl>
    <w:p w:rsidR="00000000" w:rsidRDefault="00480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для голосования может быть заполнена в и</w:t>
            </w:r>
            <w:r>
              <w:rPr>
                <w:rFonts w:eastAsia="Times New Roman"/>
              </w:rPr>
              <w:t>нф</w:t>
            </w:r>
            <w:r>
              <w:rPr>
                <w:rFonts w:eastAsia="Times New Roman"/>
              </w:rPr>
              <w:br/>
              <w:t>ормационно-телекоммуникационной сети «Интернет» по адресу: https://www</w:t>
            </w:r>
            <w:r>
              <w:rPr>
                <w:rFonts w:eastAsia="Times New Roman"/>
              </w:rPr>
              <w:br/>
              <w:t>.vtbreg.ru, 127137,РФ,г. Москва, а/я 54, АО ВТБ Регистратор; 603950,РФ</w:t>
            </w:r>
            <w:r>
              <w:rPr>
                <w:rFonts w:eastAsia="Times New Roman"/>
              </w:rPr>
              <w:br/>
              <w:t>, г. Нижний Новгород, Рождественская ул., д. 33, ПАО «МРСК Центра и Пр</w:t>
            </w:r>
            <w:r>
              <w:rPr>
                <w:rFonts w:eastAsia="Times New Roman"/>
              </w:rPr>
              <w:br/>
              <w:t>иволжья»;127018, РФ, г. Москва, 2-я Ямск</w:t>
            </w:r>
            <w:r>
              <w:rPr>
                <w:rFonts w:eastAsia="Times New Roman"/>
              </w:rPr>
              <w:t>ая ул., д.4, ПАО «МРСК Центра»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0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</w:t>
            </w:r>
            <w:r>
              <w:rPr>
                <w:rFonts w:eastAsia="Times New Roman"/>
              </w:rPr>
              <w:t xml:space="preserve">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48007E">
      <w:pPr>
        <w:rPr>
          <w:rFonts w:eastAsia="Times New Roman"/>
        </w:rPr>
      </w:pPr>
    </w:p>
    <w:p w:rsidR="00000000" w:rsidRDefault="004800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007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 внесении изменений и дополнений в Устав Публичного акционерного общества «Межрегиональная распределительная сетевая компания Центра и Приволжья».</w:t>
      </w:r>
      <w:r>
        <w:rPr>
          <w:rFonts w:eastAsia="Times New Roman"/>
        </w:rPr>
        <w:br/>
        <w:t>7. О внесении изменений и дополнений в Положение о Совете директоров ПАО «МРСК Центра и Приволжья».</w:t>
      </w:r>
      <w:r>
        <w:rPr>
          <w:rFonts w:eastAsia="Times New Roman"/>
        </w:rPr>
        <w:br/>
        <w:t>8</w:t>
      </w:r>
      <w:r>
        <w:rPr>
          <w:rFonts w:eastAsia="Times New Roman"/>
        </w:rPr>
        <w:t>. Об утверждении «Положения о выплате членам Совета директоров ПАО «МРСК Центра и Приволжья» вознаграждений и компенсаций» в новой редакции.</w:t>
      </w:r>
      <w:r>
        <w:rPr>
          <w:rFonts w:eastAsia="Times New Roman"/>
        </w:rPr>
        <w:br/>
        <w:t>9. Об утверждении Положения об Общем собрании акционеров ПАО «МРСК Центра и Приволжья» в новой редакции.</w:t>
      </w:r>
      <w:r>
        <w:rPr>
          <w:rFonts w:eastAsia="Times New Roman"/>
        </w:rPr>
        <w:br/>
        <w:t>10. Об утв</w:t>
      </w:r>
      <w:r>
        <w:rPr>
          <w:rFonts w:eastAsia="Times New Roman"/>
        </w:rPr>
        <w:t>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  <w:t xml:space="preserve">11. Об участии ПАО «МРСК Центра и Приволжья» в Саморегулируемой ассоциации «Объединение инженеров-изыскателей в строительстве» (Ассоциации «ОИИС»). </w:t>
      </w:r>
    </w:p>
    <w:p w:rsidR="00000000" w:rsidRDefault="0048007E">
      <w:pPr>
        <w:pStyle w:val="a3"/>
      </w:pPr>
      <w:r>
        <w:lastRenderedPageBreak/>
        <w:t>Настоящим сообщаем о получен</w:t>
      </w:r>
      <w:r>
        <w:t>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</w:t>
      </w:r>
      <w:r>
        <w:t xml:space="preserve">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8007E">
      <w:pPr>
        <w:pStyle w:val="a3"/>
      </w:pPr>
      <w:r>
        <w:t>4.2. Информация о созыве общего собрания акционеров эмитента.</w:t>
      </w:r>
    </w:p>
    <w:p w:rsidR="00000000" w:rsidRDefault="0048007E">
      <w:pPr>
        <w:pStyle w:val="a3"/>
      </w:pPr>
      <w:r>
        <w:t>Направляем Вам поступившую в НКО АО НРД информацию о прове</w:t>
      </w:r>
      <w:r>
        <w:t>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 xml:space="preserve">верность информации, полученной от эмитента. </w:t>
      </w:r>
    </w:p>
    <w:p w:rsidR="00000000" w:rsidRDefault="004800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48007E" w:rsidRDefault="004800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8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1418"/>
    <w:rsid w:val="001B1418"/>
    <w:rsid w:val="004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2B9136-5441-4ECD-A4B9-873A34C2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c0c8fc15d844eda8d912af217fe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2019-05-21T05:12:00Z</dcterms:created>
  <dcterms:modified xsi:type="dcterms:W3CDTF">2019-05-21T05:12:00Z</dcterms:modified>
</cp:coreProperties>
</file>