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5B31">
      <w:pPr>
        <w:pStyle w:val="a3"/>
        <w:divId w:val="11955790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557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85865680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</w:tr>
      <w:tr w:rsidR="00000000">
        <w:trPr>
          <w:divId w:val="119557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</w:tr>
      <w:tr w:rsidR="00000000">
        <w:trPr>
          <w:divId w:val="119557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85668989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</w:tr>
      <w:tr w:rsidR="00000000">
        <w:trPr>
          <w:divId w:val="119557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57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5B3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585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862356X58871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85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 1</w:t>
            </w:r>
            <w:r>
              <w:rPr>
                <w:rFonts w:eastAsia="Times New Roman"/>
              </w:rPr>
              <w:t>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101000,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585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</w:t>
            </w:r>
            <w:r>
              <w:rPr>
                <w:rFonts w:eastAsia="Times New Roman"/>
              </w:rPr>
              <w:t>О «ЭН+ ГРУП» на календарный год, заканчивающийся 31 декабря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мощности на</w:t>
            </w:r>
            <w:r>
              <w:rPr>
                <w:rFonts w:eastAsia="Times New Roman"/>
              </w:rPr>
              <w:t xml:space="preserve">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2024 года, в размере 1 582 миллиона долларов США (без учета НДС и определенный по кур</w:t>
            </w:r>
            <w:r>
              <w:rPr>
                <w:rFonts w:eastAsia="Times New Roman"/>
              </w:rPr>
              <w:t>су 90.1 рублей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</w:t>
            </w:r>
            <w:r>
              <w:rPr>
                <w:rFonts w:eastAsia="Times New Roman"/>
              </w:rPr>
              <w:t xml:space="preserve"> энергии и конкурентного отбора модернизированных мощностей c </w:t>
            </w:r>
            <w:r>
              <w:rPr>
                <w:rFonts w:eastAsia="Times New Roman"/>
              </w:rPr>
              <w:lastRenderedPageBreak/>
              <w:t>ассоциированными лицами МКПАО «ЭН+ ГРУП» на календарный год, заканчивающийся 31 декабря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>лицами МКПАО «ЭН+ ГРУП» на год, заканчивающийся 31 декабря 2025 года, в размере 1 683 миллиона долларов США (без учета НДС и определенный по курсу 91.1 рубль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</w:t>
            </w:r>
            <w:r>
              <w:rPr>
                <w:rFonts w:eastAsia="Times New Roman"/>
              </w:rPr>
              <w:t>О «ЭН+ ГРУП» на календарный год, заканчивающийся 31 декабря 2026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мощности на</w:t>
            </w:r>
            <w:r>
              <w:rPr>
                <w:rFonts w:eastAsia="Times New Roman"/>
              </w:rPr>
              <w:t xml:space="preserve">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2026 года, в размере 1 680 миллионов долларов США (без учета НДС и определенный по ку</w:t>
            </w:r>
            <w:r>
              <w:rPr>
                <w:rFonts w:eastAsia="Times New Roman"/>
              </w:rPr>
              <w:t>рсу 92.3 рубля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МКПАО «ОК РУСАЛ».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МКПАО «ОК РУСАЛ» (входит в состав материалов (информации), подлежащих предоставлению лицам, имеющим право на участие в общем собрании, при подготовке к общему собранию).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МКПАО «ОК РУСАЛ».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B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МКПАО «ОК РУСАЛ» (входит в состав </w:t>
            </w:r>
            <w:r>
              <w:rPr>
                <w:rFonts w:eastAsia="Times New Roman"/>
              </w:rPr>
              <w:t>материалов (информации), подлежащих предоставлению лицам, имеющим право на участие в общем собрании, при подготовке к общему собранию).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B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85B31">
      <w:pPr>
        <w:rPr>
          <w:rFonts w:eastAsia="Times New Roman"/>
        </w:rPr>
      </w:pPr>
    </w:p>
    <w:p w:rsidR="00000000" w:rsidRDefault="00585B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5B31">
      <w:pPr>
        <w:rPr>
          <w:rFonts w:eastAsia="Times New Roman"/>
        </w:rPr>
      </w:pPr>
      <w:r>
        <w:rPr>
          <w:rFonts w:eastAsia="Times New Roman"/>
        </w:rPr>
        <w:t xml:space="preserve"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</w:t>
      </w:r>
      <w:r>
        <w:rPr>
          <w:rFonts w:eastAsia="Times New Roman"/>
        </w:rPr>
        <w:lastRenderedPageBreak/>
        <w:t>ассоциированными лицами М</w:t>
      </w:r>
      <w:r>
        <w:rPr>
          <w:rFonts w:eastAsia="Times New Roman"/>
        </w:rPr>
        <w:t>КПАО «ЭН+ ГРУП» на календарный год, заканчивающийся 31 декабря 2024 года.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</w:t>
      </w:r>
      <w:r>
        <w:rPr>
          <w:rFonts w:eastAsia="Times New Roman"/>
        </w:rPr>
        <w:t>нкурентного отбора модернизированных мощностей c ассоциированными лицами МКПАО «ЭН+ ГРУП» на календарный год, заканчивающийся 31 декабря 2025 года.</w:t>
      </w:r>
      <w:r>
        <w:rPr>
          <w:rFonts w:eastAsia="Times New Roman"/>
        </w:rPr>
        <w:br/>
        <w:t>3. Одобрение годовых лимитов в отношении длящихся связанных сделок на приобретение электроэнергии и мощности</w:t>
      </w:r>
      <w:r>
        <w:rPr>
          <w:rFonts w:eastAsia="Times New Roman"/>
        </w:rPr>
        <w:t>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2026 года.</w:t>
      </w:r>
      <w:r>
        <w:rPr>
          <w:rFonts w:eastAsia="Times New Roman"/>
        </w:rPr>
        <w:br/>
        <w:t xml:space="preserve">4. Утверждение Положения о Совете </w:t>
      </w:r>
      <w:r>
        <w:rPr>
          <w:rFonts w:eastAsia="Times New Roman"/>
        </w:rPr>
        <w:t>директоров МКПАО «ОК РУСАЛ».</w:t>
      </w:r>
      <w:r>
        <w:rPr>
          <w:rFonts w:eastAsia="Times New Roman"/>
        </w:rPr>
        <w:br/>
        <w:t xml:space="preserve">5. Утверждение Положения об общем собрании акционеров МКПАО «ОК РУСАЛ». </w:t>
      </w:r>
    </w:p>
    <w:p w:rsidR="00000000" w:rsidRDefault="00585B3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85B31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85B31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85B31">
      <w:pPr>
        <w:rPr>
          <w:rFonts w:eastAsia="Times New Roman"/>
        </w:rPr>
      </w:pPr>
      <w:r>
        <w:rPr>
          <w:rFonts w:eastAsia="Times New Roman"/>
        </w:rPr>
        <w:br/>
      </w:r>
    </w:p>
    <w:p w:rsidR="00585B31" w:rsidRDefault="00585B31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DE5"/>
    <w:rsid w:val="00585B31"/>
    <w:rsid w:val="006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7A12F1-FAE4-42BE-A746-5DA2F35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2baaf609c4930b4d11e946a48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2023-11-23T04:07:00Z</dcterms:created>
  <dcterms:modified xsi:type="dcterms:W3CDTF">2023-11-23T04:07:00Z</dcterms:modified>
</cp:coreProperties>
</file>