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49ED">
      <w:pPr>
        <w:pStyle w:val="a3"/>
        <w:divId w:val="55897807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58978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29386987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</w:p>
        </w:tc>
      </w:tr>
      <w:tr w:rsidR="00000000">
        <w:trPr>
          <w:divId w:val="558978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</w:p>
        </w:tc>
      </w:tr>
      <w:tr w:rsidR="00000000">
        <w:trPr>
          <w:divId w:val="558978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29379988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</w:p>
        </w:tc>
      </w:tr>
      <w:tr w:rsidR="00000000">
        <w:trPr>
          <w:divId w:val="558978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8978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49E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C49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4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359345X17717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C49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августа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C49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01"/>
        <w:gridCol w:w="75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C4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(1) Договор возобновляемого займа, в соответствии с которым ПАО «МегаФон» (Займодавец) предоставляет компании MegaFon Investments (Cyprus) Limited (Заемщик) заем сроком до двух лет (включительно) с процентной ставкой до 8% годовых (далее – «Договор возобно</w:t>
            </w:r>
            <w:r>
              <w:rPr>
                <w:rFonts w:eastAsia="Times New Roman"/>
              </w:rPr>
              <w:t>вляемого займа»), и/или внесение ПАО «МегаФон» вклада в имущество/уставный капитал компании MegaFon Investments (Cyprus) Limited, либо финансирование иным способом. Общий размер предоставляемого займа (с учетом процентов за весь срок займа) и/или внесенных</w:t>
            </w:r>
            <w:r>
              <w:rPr>
                <w:rFonts w:eastAsia="Times New Roman"/>
              </w:rPr>
              <w:t xml:space="preserve"> вкладов в имущество / уставный капитал компании MegaFon Investments (Cyprus) Limited не превысит 117 000 000 000 рублей.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(2) Второе соглашение о возмещении ущерба (Second Indemnity Deed) между ПАО «МегаФон» и Credit Suisse Securities (Europe) Limited и U</w:t>
            </w:r>
            <w:r>
              <w:rPr>
                <w:rFonts w:eastAsia="Times New Roman"/>
              </w:rPr>
              <w:t xml:space="preserve">BS Limited (далее – «Банки»), заменяющее Первое соглашение о возмещении ущерба (First Indemnity Deed) между ПАО «МегаФон» и Банками (далее «Второе соглашение о возмещении ущерба с Банками») в соответствии с условиями которого: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Общество принимает на 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крупной сделки (нескольких взаимосвязанных сделок), одновременно являющейся сделкой, в совершении </w:t>
            </w:r>
            <w:r>
              <w:rPr>
                <w:rFonts w:eastAsia="Times New Roman"/>
              </w:rPr>
              <w:t>которой имеется заинтересованность: (i) договора возобновляемого займа между ПАО «МегаФон» (Займодавец) и MegaFon Investments (Cyprus) Limited (Заемщик), и/или вкладов ПАО «МегаФон» в имущество и/или в уставный капитал компании MegaFon Investments (Cyprus)</w:t>
            </w:r>
            <w:r>
              <w:rPr>
                <w:rFonts w:eastAsia="Times New Roman"/>
              </w:rPr>
              <w:t xml:space="preserve"> Limited, (ii) Второго соглашения о возмещении ущерба (Second Indemnity Deed), заменяющего Первое соглашение о возмещении ущерба (First Indemnity Deed) между ПАО «МегаФон» и Credit Suisse Securities (Europe) Limited и UBS Limited, (iii) иных договоров и со</w:t>
            </w:r>
            <w:r>
              <w:rPr>
                <w:rFonts w:eastAsia="Times New Roman"/>
              </w:rPr>
              <w:t xml:space="preserve">глашений, которые могут потребоваться во исполнение указанных сделок. 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C49E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C49ED">
      <w:pPr>
        <w:rPr>
          <w:rFonts w:eastAsia="Times New Roman"/>
        </w:rPr>
      </w:pPr>
    </w:p>
    <w:p w:rsidR="00000000" w:rsidRDefault="00CC49E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49ED">
      <w:pPr>
        <w:rPr>
          <w:rFonts w:eastAsia="Times New Roman"/>
        </w:rPr>
      </w:pPr>
      <w:r>
        <w:rPr>
          <w:rFonts w:eastAsia="Times New Roman"/>
        </w:rPr>
        <w:t>1. Дача согласия на совершение крупной сделки (нескольких взаимосвязанных сделок), одновременно являющейся сделкой, в совершении которой имеется заинтересованность: (i) договора возобновляемого займа между ПАО «МегаФон» (Займодавец) и MegaFon Investments (</w:t>
      </w:r>
      <w:r>
        <w:rPr>
          <w:rFonts w:eastAsia="Times New Roman"/>
        </w:rPr>
        <w:t>Cyprus) Limited (Заемщик), и/или вкладов ПАО «МегаФон» в имущество и/или в уставный капитал компании MegaFon Investments (Cyprus) Limited, (ii) Второго соглашения о возмещении ущерба (Second Indemnity Deed), заменяющего Первое соглашение о возмещении ущерб</w:t>
      </w:r>
      <w:r>
        <w:rPr>
          <w:rFonts w:eastAsia="Times New Roman"/>
        </w:rPr>
        <w:t xml:space="preserve">а (First Indemnity Deed) между ПАО «МегаФон» и Credit Suisse Securities (Europe) Limited и UBS Limited, (iii) иных договоров и соглашений, которые могут потребоваться во исполнение указанных сделок. </w:t>
      </w:r>
    </w:p>
    <w:p w:rsidR="00000000" w:rsidRDefault="00CC49ED">
      <w:pPr>
        <w:pStyle w:val="a3"/>
      </w:pPr>
      <w:r>
        <w:t>Настоящим сообщаем о получении НКО АО НРД информации, пр</w:t>
      </w:r>
      <w:r>
        <w:t>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</w:t>
      </w:r>
      <w:r>
        <w:t xml:space="preserve">ения, а также о требованиях к порядку предоставления центральным депозитарием доступа к такой информации". </w:t>
      </w:r>
    </w:p>
    <w:p w:rsidR="00000000" w:rsidRDefault="00CC49ED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CC49ED">
      <w:pPr>
        <w:pStyle w:val="a3"/>
      </w:pPr>
      <w:r>
        <w:t xml:space="preserve">4.6. Содержание и состав сведений, составляющих Информацию (материалы), подлежащую </w:t>
      </w:r>
      <w:r>
        <w:t xml:space="preserve">предоставлению лицам, имеющим право на участие в общем собрании акционеров. </w:t>
      </w:r>
    </w:p>
    <w:p w:rsidR="00000000" w:rsidRDefault="00CC49ED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CC49ED">
      <w:pPr>
        <w:pStyle w:val="a3"/>
      </w:pPr>
      <w:r>
        <w:t>Направляем Вам поступивший в НКО АО НРД электронный документ для голосования по вопросам общего со</w:t>
      </w:r>
      <w:r>
        <w:t>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</w:t>
      </w:r>
      <w:r>
        <w:t xml:space="preserve"> достоверность информации, полученной от эмитента. </w:t>
      </w:r>
    </w:p>
    <w:p w:rsidR="00000000" w:rsidRDefault="00CC49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CC49ED" w:rsidRDefault="00CC49E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C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C27FBA"/>
    <w:rsid w:val="00C27FBA"/>
    <w:rsid w:val="00CC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245455ad7b40b3bc9568ce8ff6b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2018-07-30T06:31:00Z</dcterms:created>
  <dcterms:modified xsi:type="dcterms:W3CDTF">2018-07-30T06:31:00Z</dcterms:modified>
</cp:coreProperties>
</file>