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B1F">
      <w:pPr>
        <w:pStyle w:val="a3"/>
        <w:divId w:val="12096070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9607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39553204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</w:p>
        </w:tc>
      </w:tr>
      <w:tr w:rsidR="00000000">
        <w:trPr>
          <w:divId w:val="1209607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</w:p>
        </w:tc>
      </w:tr>
      <w:tr w:rsidR="00000000">
        <w:trPr>
          <w:divId w:val="1209607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39491470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</w:p>
        </w:tc>
      </w:tr>
      <w:tr w:rsidR="00000000">
        <w:trPr>
          <w:divId w:val="1209607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9607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7B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E17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E17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E17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0.29 USD</w:t>
            </w:r>
          </w:p>
        </w:tc>
      </w:tr>
    </w:tbl>
    <w:p w:rsidR="00000000" w:rsidRDefault="00E17B1F">
      <w:pPr>
        <w:pStyle w:val="a3"/>
      </w:pPr>
      <w:r>
        <w:t>Обновление от 10.04.2020:</w:t>
      </w:r>
      <w:r>
        <w:br/>
      </w:r>
      <w:r>
        <w:br/>
        <w:t>От Иностранного депозитария поступила дополнительная информация.</w:t>
      </w:r>
      <w:r>
        <w:br/>
      </w:r>
      <w:r>
        <w:br/>
      </w:r>
      <w:r>
        <w:t>Текст сообщения от Clearstream Banking S.A.:</w:t>
      </w:r>
      <w:r>
        <w:br/>
        <w:t xml:space="preserve">++ ADDITIONAL INFORMATION </w:t>
      </w:r>
      <w:r>
        <w:br/>
        <w:t>++APPRIXIMATE RATE- DETAILS TO BE</w:t>
      </w:r>
      <w:r>
        <w:br/>
        <w:t>ANNOUNCED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07.04.2020: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</w:t>
      </w:r>
      <w:r>
        <w:t xml:space="preserve">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E17B1F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E17B1F" w:rsidRDefault="00E17B1F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0AAF"/>
    <w:rsid w:val="00560AAF"/>
    <w:rsid w:val="00E1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95E6D8-3298-412C-B365-F50DE728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2020-04-13T03:35:00Z</dcterms:created>
  <dcterms:modified xsi:type="dcterms:W3CDTF">2020-04-13T03:35:00Z</dcterms:modified>
</cp:coreProperties>
</file>