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54EFD">
      <w:pPr>
        <w:pStyle w:val="a3"/>
        <w:divId w:val="12551663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55166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95002595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</w:p>
        </w:tc>
      </w:tr>
      <w:tr w:rsidR="00000000">
        <w:trPr>
          <w:divId w:val="1255166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</w:p>
        </w:tc>
      </w:tr>
      <w:tr w:rsidR="00000000">
        <w:trPr>
          <w:divId w:val="1255166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94948116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</w:p>
        </w:tc>
      </w:tr>
      <w:tr w:rsidR="00000000">
        <w:trPr>
          <w:divId w:val="1255166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51663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54EFD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с ценными бумагами эмитента ПАО "Северсталь" ИНН 3528000597 (акция 1-02-00143-A / ISIN RU0009046510)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888715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07 июня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54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6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888715X5995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"Северсталь"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1-02-00143-A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</w:t>
            </w:r>
            <w:r>
              <w:rPr>
                <w:rFonts w:eastAsia="Times New Roman"/>
              </w:rPr>
              <w:t>0009046510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"ПАРТНЁР"</w:t>
            </w:r>
          </w:p>
        </w:tc>
      </w:tr>
    </w:tbl>
    <w:p w:rsidR="00000000" w:rsidRDefault="00454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888718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915417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</w:p>
        </w:tc>
      </w:tr>
    </w:tbl>
    <w:p w:rsidR="00000000" w:rsidRDefault="00454EF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9"/>
        <w:gridCol w:w="355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19:30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 23:30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54E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«Северсталь», 162608, Российская Федерация, Вологодская область, г</w:t>
            </w:r>
            <w:r>
              <w:rPr>
                <w:rFonts w:eastAsia="Times New Roman"/>
              </w:rPr>
              <w:br/>
              <w:t>ород Череповец</w:t>
            </w:r>
            <w:r>
              <w:rPr>
                <w:rFonts w:eastAsia="Times New Roman"/>
              </w:rPr>
              <w:t>, улица Мира, 30, здание центральной проходной ПАО «Сев</w:t>
            </w:r>
            <w:r>
              <w:rPr>
                <w:rFonts w:eastAsia="Times New Roman"/>
              </w:rPr>
              <w:br/>
              <w:t>ерсталь», кабинет 101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54EF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https://www.e-vote.ru/; https://partner-reestr.ru</w:t>
            </w:r>
          </w:p>
        </w:tc>
      </w:tr>
    </w:tbl>
    <w:p w:rsidR="00000000" w:rsidRDefault="00454EFD">
      <w:pPr>
        <w:rPr>
          <w:rFonts w:eastAsia="Times New Roman"/>
        </w:rPr>
      </w:pPr>
    </w:p>
    <w:p w:rsidR="00000000" w:rsidRDefault="00454EF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54EFD">
      <w:pPr>
        <w:rPr>
          <w:rFonts w:eastAsia="Times New Roman"/>
        </w:rPr>
      </w:pPr>
      <w:r>
        <w:rPr>
          <w:rFonts w:eastAsia="Times New Roman"/>
        </w:rPr>
        <w:t>1. Избрание членов Совета директоров ПАО «Северсталь».</w:t>
      </w:r>
      <w:r>
        <w:rPr>
          <w:rFonts w:eastAsia="Times New Roman"/>
        </w:rPr>
        <w:br/>
        <w:t>2. Об утверждении размера вознаграждений и компенсаций расходов, выплачиваемых членам Совета директоров ПАО «Северсталь».</w:t>
      </w:r>
      <w:r>
        <w:rPr>
          <w:rFonts w:eastAsia="Times New Roman"/>
        </w:rPr>
        <w:br/>
        <w:t>3. Распределение прибыли, в том числе выплата (объявление) дивидендов ПАО «Севе</w:t>
      </w:r>
      <w:r>
        <w:rPr>
          <w:rFonts w:eastAsia="Times New Roman"/>
        </w:rPr>
        <w:t>рсталь» по результатам 2023 года.</w:t>
      </w:r>
      <w:r>
        <w:rPr>
          <w:rFonts w:eastAsia="Times New Roman"/>
        </w:rPr>
        <w:br/>
        <w:t>4. Выплата (объявление) дивидендов по результатам первого квартала 2024 года.</w:t>
      </w:r>
      <w:r>
        <w:rPr>
          <w:rFonts w:eastAsia="Times New Roman"/>
        </w:rPr>
        <w:br/>
        <w:t>5. Назначение аудиторской организации ПАО «Северсталь».</w:t>
      </w:r>
      <w:r>
        <w:rPr>
          <w:rFonts w:eastAsia="Times New Roman"/>
        </w:rPr>
        <w:t xml:space="preserve"> </w:t>
      </w:r>
    </w:p>
    <w:p w:rsidR="00000000" w:rsidRDefault="00454EFD">
      <w:pPr>
        <w:pStyle w:val="HTML"/>
      </w:pPr>
      <w:r>
        <w:t>По всем вопросам, связанным с настоящим сообщением, Вы можете обращаться к Вашим персон</w:t>
      </w:r>
      <w:r>
        <w:t>альным менеджерам по телефонам: (495) 956-27-90, (495) 956-27-91/ For details please contact your account  manager (495) 956-27-90, (495) 956-27-91</w:t>
      </w:r>
    </w:p>
    <w:p w:rsidR="00000000" w:rsidRDefault="00454EFD">
      <w:pPr>
        <w:rPr>
          <w:rFonts w:eastAsia="Times New Roman"/>
        </w:rPr>
      </w:pPr>
      <w:r>
        <w:rPr>
          <w:rFonts w:eastAsia="Times New Roman"/>
        </w:rPr>
        <w:br/>
      </w:r>
    </w:p>
    <w:p w:rsidR="00454EFD" w:rsidRDefault="00454EF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</w:t>
      </w:r>
      <w:r>
        <w:t>ацию. Полная информация содержится непосредственно в электронном документе.</w:t>
      </w:r>
    </w:p>
    <w:sectPr w:rsidR="00454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622D4"/>
    <w:rsid w:val="00454EFD"/>
    <w:rsid w:val="00862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78C81CE-612A-4521-851A-975B9AA7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5166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2024-05-06T05:59:00Z</dcterms:created>
  <dcterms:modified xsi:type="dcterms:W3CDTF">2024-05-06T05:59:00Z</dcterms:modified>
</cp:coreProperties>
</file>