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C8" w:rsidRPr="007C70C8" w:rsidRDefault="007C70C8" w:rsidP="007C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C8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7C70C8" w:rsidRPr="007C70C8" w:rsidTr="007C70C8">
        <w:trPr>
          <w:tblCellSpacing w:w="7" w:type="dxa"/>
        </w:trPr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111087325</w:t>
            </w:r>
          </w:p>
        </w:tc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109751844</w:t>
            </w:r>
          </w:p>
        </w:tc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7C70C8" w:rsidRPr="007C70C8" w:rsidRDefault="007C70C8" w:rsidP="007C70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C70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7C70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"ЮГК" ИНН 7424024375 (акция 1-02-33010-D</w:t>
      </w:r>
      <w:bookmarkEnd w:id="0"/>
      <w:r w:rsidRPr="007C70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6417"/>
      </w:tblGrid>
      <w:tr w:rsidR="007C70C8" w:rsidRPr="007C70C8" w:rsidTr="007C70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1045246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2025 г. 11:00 МСК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2025 г.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454087 Российская Федерация, Челябинская область, город Челябинск, ул.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Блюхера, д.69 оф.500</w:t>
            </w:r>
          </w:p>
        </w:tc>
      </w:tr>
    </w:tbl>
    <w:p w:rsidR="007C70C8" w:rsidRPr="007C70C8" w:rsidRDefault="007C70C8" w:rsidP="007C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1545"/>
        <w:gridCol w:w="1842"/>
        <w:gridCol w:w="1289"/>
        <w:gridCol w:w="1412"/>
        <w:gridCol w:w="1492"/>
        <w:gridCol w:w="1481"/>
        <w:gridCol w:w="27"/>
      </w:tblGrid>
      <w:tr w:rsidR="007C70C8" w:rsidRPr="007C70C8" w:rsidTr="007C70C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C70C8" w:rsidRPr="007C70C8" w:rsidTr="007C70C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C7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C7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1045246X9719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Южуралзолото</w:t>
            </w:r>
            <w:proofErr w:type="spellEnd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70C8" w:rsidRPr="007C70C8" w:rsidRDefault="007C70C8" w:rsidP="007C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7C70C8" w:rsidRPr="007C70C8" w:rsidTr="007C70C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C70C8" w:rsidRPr="007C70C8" w:rsidTr="007C70C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C7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C7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1045682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0C8" w:rsidRPr="007C70C8" w:rsidRDefault="007C70C8" w:rsidP="007C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7317"/>
        <w:gridCol w:w="1521"/>
      </w:tblGrid>
      <w:tr w:rsidR="007C70C8" w:rsidRPr="007C70C8" w:rsidTr="007C70C8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Общества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Общества за 2024г.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199781058867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859000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2207000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Общества за 2024г.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199781829867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1551000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744000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Чистую прибыль Общества по результатам 2024 года не распределять, в связи с ее отсутствием, дивиденды по акциям Общества по итогам деятельности Общества в 2024 году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198836025792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946530975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1568100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Совет директоров Общества следующих кандидатов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Против: 74013219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8345205900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64528412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Струков Константин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149828161033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Клёцкин</w:t>
            </w:r>
            <w:proofErr w:type="spellEnd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149838283956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Акатьев Вячеслав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149824601512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Файсханова</w:t>
            </w:r>
            <w:proofErr w:type="spellEnd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Петровна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149823222809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 Руслан </w:t>
            </w:r>
            <w:proofErr w:type="spellStart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Магамедович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149829602827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 Максим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7977584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Саркисян </w:t>
            </w:r>
            <w:proofErr w:type="spellStart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</w:t>
            </w:r>
            <w:proofErr w:type="spellEnd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Гургенович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149827076802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149824833403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Крупенин Георгий </w:t>
            </w:r>
            <w:proofErr w:type="spellStart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Рубенович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6488701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Елизаров Владимир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590935882101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Пыталев</w:t>
            </w:r>
            <w:proofErr w:type="spellEnd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149827245544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Назначить Общество с ограниченной ответственностью «Аудиторско-Консалтинговая Группа «Листик и партнеры» (ИНН 7701983954, ОГРН 1127747288767, адрес места нахождения: 454091 </w:t>
            </w:r>
            <w:proofErr w:type="spellStart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г.Челябинск</w:t>
            </w:r>
            <w:proofErr w:type="spellEnd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 эт.6 пом.65) аудиторской организацией, которая будет проводить независимый аудит бухгалтерской (финансовой) отчетности Общества за 2025г., составленной в соответствии с РСБУ.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199773311867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6530000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4283000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Акционерное общество «Деловые решения и технологии» (ИНН 7703097990, ОГРН 1027700425444, адрес места нахождения: 125047, г. Москва, ул. Лесная, д. 5) аудиторской организацией, которая будет проводить независимый аудит консолидированной финансовой отчетности Общества за 2025г., составленной в соответствии с МСФО.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199778482867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2691000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2951000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следующем составе: Абрамова Екатерина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49960529868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3041691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4153100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следующем составе: Убей-Волк Наталья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49951840968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11561691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4322000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следующем составе: Петренко Ольга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C70C8" w:rsidRPr="007C70C8" w:rsidTr="007C70C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70C8" w:rsidRPr="007C70C8" w:rsidRDefault="007C70C8" w:rsidP="007C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49955885868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3783691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8055100</w:t>
            </w:r>
            <w:r w:rsidRPr="007C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</w:tbl>
    <w:p w:rsidR="007C70C8" w:rsidRPr="007C70C8" w:rsidRDefault="007C70C8" w:rsidP="007C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C8" w:rsidRPr="007C70C8" w:rsidRDefault="007C70C8" w:rsidP="007C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7C70C8" w:rsidRPr="007C70C8" w:rsidRDefault="007C70C8" w:rsidP="007C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7C70C8" w:rsidRPr="007C70C8" w:rsidRDefault="007C70C8" w:rsidP="007C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7C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7C70C8" w:rsidRPr="007C70C8" w:rsidRDefault="007C70C8" w:rsidP="007C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C8">
        <w:rPr>
          <w:rFonts w:ascii="Times New Roman" w:eastAsia="Times New Roman" w:hAnsi="Times New Roman" w:cs="Times New Roman"/>
          <w:sz w:val="24"/>
          <w:szCs w:val="24"/>
          <w:lang w:eastAsia="ru-RU"/>
        </w:rPr>
        <w:t>2.1 Решение по первому вопросу принято. "ЗА" - 199774871176, "ПРОТИВ" - 5045691, "ВОЗДЕРЖАЛCЯ" - 4208000. По техническим причинам голоса указаны в примечании. Отчет об итогах приложен. +++</w:t>
      </w:r>
    </w:p>
    <w:p w:rsidR="007C70C8" w:rsidRPr="007C70C8" w:rsidRDefault="007C70C8" w:rsidP="007C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7C7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7C70C8" w:rsidRPr="007C70C8" w:rsidRDefault="007C70C8" w:rsidP="007C7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70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7C70C8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7C70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C70C8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7C70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C70C8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7C70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C70C8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7C70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C70C8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7C70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7C70C8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7C70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7C70C8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7C70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7C70C8" w:rsidRPr="007C70C8" w:rsidRDefault="007C70C8" w:rsidP="007C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70C8" w:rsidRPr="007C70C8" w:rsidRDefault="007C70C8" w:rsidP="007C7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C70C8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7C70C8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C7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C70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C7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0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372fa7b6c641958ff7572c4e0c9b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2025-07-07T04:19:00Z</dcterms:created>
  <dcterms:modified xsi:type="dcterms:W3CDTF">2025-07-07T04:19:00Z</dcterms:modified>
</cp:coreProperties>
</file>