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3470">
      <w:pPr>
        <w:pStyle w:val="a3"/>
        <w:divId w:val="347801583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47801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28484707</w:t>
            </w:r>
          </w:p>
        </w:tc>
        <w:tc>
          <w:tcPr>
            <w:tcW w:w="0" w:type="auto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</w:tr>
      <w:tr w:rsidR="00000000">
        <w:trPr>
          <w:divId w:val="347801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</w:tr>
      <w:tr w:rsidR="00000000">
        <w:trPr>
          <w:divId w:val="347801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28015215</w:t>
            </w:r>
          </w:p>
        </w:tc>
        <w:tc>
          <w:tcPr>
            <w:tcW w:w="0" w:type="auto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</w:tr>
      <w:tr w:rsidR="00000000">
        <w:trPr>
          <w:divId w:val="347801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47801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B347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"МРСК Центра и Приволжья" ИНН 5260200603 (акция 1-01-12665-E/RU000A0JPN96)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80"/>
        <w:gridCol w:w="62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3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344723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Дмитровское шоссе, владение 171, гостиница «Holiday Inn Mos</w:t>
            </w:r>
            <w:r>
              <w:rPr>
                <w:rFonts w:eastAsia="Times New Roman"/>
              </w:rPr>
              <w:br/>
              <w:t>cow Vinogradovo» (конференц-зал «Николаевский», 2 этаж)</w:t>
            </w:r>
          </w:p>
        </w:tc>
      </w:tr>
    </w:tbl>
    <w:p w:rsidR="00000000" w:rsidRDefault="00BB34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8"/>
        <w:gridCol w:w="1340"/>
        <w:gridCol w:w="1244"/>
        <w:gridCol w:w="1244"/>
        <w:gridCol w:w="1033"/>
        <w:gridCol w:w="1110"/>
        <w:gridCol w:w="1110"/>
        <w:gridCol w:w="135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B3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344723X9620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Центра и Приволжья"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1-01-12665-E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BB34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3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344725</w:t>
            </w:r>
          </w:p>
        </w:tc>
      </w:tr>
    </w:tbl>
    <w:p w:rsidR="00000000" w:rsidRDefault="00BB34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3"/>
        <w:gridCol w:w="6229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B3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Общества, годовую бухгалтерскую (финансовую) отчетность Общества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95904056948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38815731</w:t>
            </w:r>
            <w:r>
              <w:rPr>
                <w:rFonts w:eastAsia="Times New Roman"/>
              </w:rPr>
              <w:br/>
              <w:t>Не участвовало: 23030831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за 2017 отчетный год: Нераспределенная прибыль (убыток) отчетного периода: 11 000 581 (тыс. руб.). Распределить н</w:t>
            </w:r>
            <w:r>
              <w:rPr>
                <w:rFonts w:eastAsia="Times New Roman"/>
              </w:rPr>
              <w:t xml:space="preserve">а: Резервный фонд - 0 (тыс. руб.); Прибыль на развитие - 6 464 832 (тыс. руб.); Дивиденды - 4 535 749 (тыс. руб.); Погашение убытков прошлых лет - 0 (тыс. руб.). 2. Выплатить дивиденды по обыкновенным акциям Общества по итогам 2017 года в размере 0,040247 </w:t>
            </w:r>
            <w:r>
              <w:rPr>
                <w:rFonts w:eastAsia="Times New Roman"/>
              </w:rPr>
              <w:t>руб. на одну обыкновенную акцию Общества в денежной форме. 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</w:t>
            </w:r>
            <w:r>
              <w:rPr>
                <w:rFonts w:eastAsia="Times New Roman"/>
              </w:rPr>
              <w:t xml:space="preserve">м в реестре акционерам - 25 рабочих дней с даты составления списка лиц, имеющих право на получение дивидендов. 3. Определить дату составления списка лиц, имеющих право на получение дивидендов – 12 июня 2018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95942000800</w:t>
            </w:r>
            <w:r>
              <w:rPr>
                <w:rFonts w:eastAsia="Times New Roman"/>
              </w:rPr>
              <w:br/>
              <w:t>Воздержа</w:t>
            </w:r>
            <w:r>
              <w:rPr>
                <w:rFonts w:eastAsia="Times New Roman"/>
              </w:rPr>
              <w:t>лся: 700816</w:t>
            </w:r>
            <w:r>
              <w:rPr>
                <w:rFonts w:eastAsia="Times New Roman"/>
              </w:rPr>
              <w:br/>
              <w:t>Не участвовало: 23201894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1054395265154</w:t>
            </w:r>
            <w:r>
              <w:rPr>
                <w:rFonts w:eastAsia="Times New Roman"/>
              </w:rPr>
              <w:br/>
              <w:t>Против: 57206941</w:t>
            </w:r>
            <w:r>
              <w:rPr>
                <w:rFonts w:eastAsia="Times New Roman"/>
              </w:rPr>
              <w:br/>
              <w:t>Воздержался: 330706552</w:t>
            </w:r>
            <w:r>
              <w:rPr>
                <w:rFonts w:eastAsia="Times New Roman"/>
              </w:rPr>
              <w:br/>
              <w:t>Не участвовало: 841759963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Гурьянов Денис Львович - Директор Департамента корпоративного управления и взаимодействия с акционерами и инвесторами ПАО «Россети»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84476571347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Домнич Виталий Анатольевич - Начальник Управления стратегических проектов Департамента стратегического развития ПАО «Россети»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84425981421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Зафесов Юрий Казбекович - Директор Департамента закупочной де</w:t>
            </w:r>
            <w:r>
              <w:rPr>
                <w:rFonts w:eastAsia="Times New Roman"/>
              </w:rPr>
              <w:t>ятельности ПАО «Россети»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84432316219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Исаев Олег Юрьевич - Генеральный директор ПАО «МРСК Центра»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87978155211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Казаков Александр Иванович - Председатель Совета директоров АО «ДВЭУК», профессиональный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85146853610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Пелымский Владимир Леонидович - Заместитель Главного инженера ПАО «Россети»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84418472336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Перец Алексей Юрьевич - Главный советник ПАО «Россети»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59107189935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Прохоров Егор Вячеславович - Заместитель Генерального директора по финансам ПАО «Россети»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47432438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Романовская Лариса Анатольевна - Главный советник ПАО «Россети»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84417082351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Селиванова Людмила Васильевна - Главный советник ПАО «Россети»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47607798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Тюканько Алексей Сергеевич - Начальник экспертного управления Ситуационно-аналитического центра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47206079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Жариков Алексей Николаевич - Директор по корпоративной политике и работе с акционерами АО «Э</w:t>
            </w:r>
            <w:r>
              <w:rPr>
                <w:rFonts w:eastAsia="Times New Roman"/>
              </w:rPr>
              <w:t>ЦН»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8705601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Савельев Максим Ильич - Генеральный директор ООО «Союз Инвест»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30249346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Чистяков Владимир </w:t>
            </w:r>
            <w:r>
              <w:rPr>
                <w:rFonts w:eastAsia="Times New Roman"/>
              </w:rPr>
              <w:t>Сергеевич - Первый заместитель генерального директора ЗАО «Инвестиционный холдинг «Энергетический Союз»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92711990608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Спирин </w:t>
            </w:r>
            <w:r>
              <w:rPr>
                <w:rFonts w:eastAsia="Times New Roman"/>
              </w:rPr>
              <w:t xml:space="preserve">Денис Александрович - Директор по корпоративному управлению Представительства компании «Просперити Кэпитал Менеджмент (РФ) Лтд.»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653645947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Филькин Роман </w:t>
            </w:r>
            <w:r>
              <w:rPr>
                <w:rFonts w:eastAsia="Times New Roman"/>
              </w:rPr>
              <w:t xml:space="preserve">Алексеевич - Директор, электроэнергетика, машиностроение Представительства компании «Просперити Кэпитал Менеджмент (РФ) Лтд.»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101471283563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Олег Романович - Член Наблюдательного совета АК «А</w:t>
            </w:r>
            <w:r>
              <w:rPr>
                <w:rFonts w:eastAsia="Times New Roman"/>
              </w:rPr>
              <w:t>ЛРОСА» (ПАО)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220576225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 - Исполнительный директор Ассоциации профессиональных инвесторов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102262527814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 Андрей Владимирович - Юридический директор Ассоциации профессиональных инвесторов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102100134736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 - Советник исполнительного директора Ассоциации профессиональных инвес</w:t>
            </w:r>
            <w:r>
              <w:rPr>
                <w:rFonts w:eastAsia="Times New Roman"/>
              </w:rPr>
              <w:t>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391282569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Лелекова Марина Алексеевна - Директор Департамента контрольно-ревизионной деятельности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89662690567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110000</w:t>
            </w:r>
            <w:r>
              <w:rPr>
                <w:rFonts w:eastAsia="Times New Roman"/>
              </w:rPr>
              <w:br/>
              <w:t>Воздержался: 6229303926</w:t>
            </w:r>
            <w:r>
              <w:rPr>
                <w:rFonts w:eastAsia="Times New Roman"/>
              </w:rPr>
              <w:br/>
              <w:t>Не участвовало: 69216415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Ким Светлана Анатольевна - Начальник Управления ревизионной деятельности </w:t>
            </w:r>
            <w:r>
              <w:rPr>
                <w:rFonts w:eastAsia="Times New Roman"/>
              </w:rPr>
              <w:t xml:space="preserve">Департамента контрольно-ревизионной деятельности ПАО «Россети»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89643473428</w:t>
            </w:r>
            <w:r>
              <w:rPr>
                <w:rFonts w:eastAsia="Times New Roman"/>
              </w:rPr>
              <w:br/>
              <w:t>Против: 21083055</w:t>
            </w:r>
            <w:r>
              <w:rPr>
                <w:rFonts w:eastAsia="Times New Roman"/>
              </w:rPr>
              <w:br/>
              <w:t>Воздержался: 6227225499</w:t>
            </w:r>
            <w:r>
              <w:rPr>
                <w:rFonts w:eastAsia="Times New Roman"/>
              </w:rPr>
              <w:br/>
              <w:t>Не участвовало: 69538926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Кабизьски</w:t>
            </w:r>
            <w:r>
              <w:rPr>
                <w:rFonts w:eastAsia="Times New Roman"/>
              </w:rPr>
              <w:t xml:space="preserve">на Елена Александровна - Заместитель начальника Управления ревизионной деятельности Департамента контрольно-ревизионной деятельности ПАО «Россети»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89670803253</w:t>
            </w:r>
            <w:r>
              <w:rPr>
                <w:rFonts w:eastAsia="Times New Roman"/>
              </w:rPr>
              <w:br/>
              <w:t>Против: 18940935</w:t>
            </w:r>
            <w:r>
              <w:rPr>
                <w:rFonts w:eastAsia="Times New Roman"/>
              </w:rPr>
              <w:br/>
              <w:t>Воздержался: 6202360305</w:t>
            </w:r>
            <w:r>
              <w:rPr>
                <w:rFonts w:eastAsia="Times New Roman"/>
              </w:rPr>
              <w:br/>
              <w:t>Не участвовало: 69216415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Медведева Оксана Алексеевна - Главный эксперт Управления ревизионной деятельности Департамента контрольно-ревизионной деятельности ПАО «Россети»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8967470214</w:t>
            </w:r>
            <w:r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br/>
              <w:t>Против: 17188935</w:t>
            </w:r>
            <w:r>
              <w:rPr>
                <w:rFonts w:eastAsia="Times New Roman"/>
              </w:rPr>
              <w:br/>
              <w:t>Воздержался: 6200628226</w:t>
            </w:r>
            <w:r>
              <w:rPr>
                <w:rFonts w:eastAsia="Times New Roman"/>
              </w:rPr>
              <w:br/>
              <w:t>Не участвовало: 68801600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Кириллов Артем Николаевич - Заместитель начальника Управления ревизионной деятельности Департамента контр</w:t>
            </w:r>
            <w:r>
              <w:rPr>
                <w:rFonts w:eastAsia="Times New Roman"/>
              </w:rPr>
              <w:t xml:space="preserve">ольно-ревизионной деятельности ПАО «Россети»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89649482017</w:t>
            </w:r>
            <w:r>
              <w:rPr>
                <w:rFonts w:eastAsia="Times New Roman"/>
              </w:rPr>
              <w:br/>
              <w:t>Против: 18940935</w:t>
            </w:r>
            <w:r>
              <w:rPr>
                <w:rFonts w:eastAsia="Times New Roman"/>
              </w:rPr>
              <w:br/>
              <w:t>Воздержался: 6226173118</w:t>
            </w:r>
            <w:r>
              <w:rPr>
                <w:rFonts w:eastAsia="Times New Roman"/>
              </w:rPr>
              <w:br/>
              <w:t>Не участвовало: 66724838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ООО «Эрнст энд Янг».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95835107841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390000</w:t>
            </w:r>
            <w:r>
              <w:rPr>
                <w:rFonts w:eastAsia="Times New Roman"/>
              </w:rPr>
              <w:br/>
              <w:t>Воздержался: 69527824</w:t>
            </w:r>
            <w:r>
              <w:rPr>
                <w:rFonts w:eastAsia="Times New Roman"/>
              </w:rPr>
              <w:br/>
              <w:t>Не участвовало: 60877845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«МРСК Центра и Приволжья»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95740957586</w:t>
            </w:r>
            <w:r>
              <w:rPr>
                <w:rFonts w:eastAsia="Times New Roman"/>
              </w:rPr>
              <w:br/>
              <w:t>Против: 5045528</w:t>
            </w:r>
            <w:r>
              <w:rPr>
                <w:rFonts w:eastAsia="Times New Roman"/>
              </w:rPr>
              <w:br/>
              <w:t>Воздержался: 159063327</w:t>
            </w:r>
            <w:r>
              <w:rPr>
                <w:rFonts w:eastAsia="Times New Roman"/>
              </w:rPr>
              <w:br/>
              <w:t>Не участвовало: 60837069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«МРСК Центра и Приволжья»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95744299317</w:t>
            </w:r>
            <w:r>
              <w:rPr>
                <w:rFonts w:eastAsia="Times New Roman"/>
              </w:rPr>
              <w:br/>
              <w:t>Против: 735528</w:t>
            </w:r>
            <w:r>
              <w:rPr>
                <w:rFonts w:eastAsia="Times New Roman"/>
              </w:rPr>
              <w:br/>
              <w:t>Воздержался: 160324004</w:t>
            </w:r>
            <w:r>
              <w:rPr>
                <w:rFonts w:eastAsia="Times New Roman"/>
              </w:rPr>
              <w:br/>
              <w:t>Не участвовало: 60544661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«МРСК Центра и Приволжья»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95744263845</w:t>
            </w:r>
            <w:r>
              <w:rPr>
                <w:rFonts w:eastAsia="Times New Roman"/>
              </w:rPr>
              <w:br/>
              <w:t>Против: 715528</w:t>
            </w:r>
            <w:r>
              <w:rPr>
                <w:rFonts w:eastAsia="Times New Roman"/>
              </w:rPr>
              <w:br/>
              <w:t>Воздержался: 160379476</w:t>
            </w:r>
            <w:r>
              <w:rPr>
                <w:rFonts w:eastAsia="Times New Roman"/>
              </w:rPr>
              <w:br/>
              <w:t>Не участвовало: 60544661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Положение о </w:t>
            </w:r>
            <w:r>
              <w:rPr>
                <w:rFonts w:eastAsia="Times New Roman"/>
              </w:rPr>
              <w:t>выплате членам Ревизионной комиссии ПАО «МРСК Центра и Приволжья» вознаграждений и компенсаций в новой редакции. 2. Установить, что настоящее Положение о выплате членам Ревизионной комиссии Общества вознаграждений и компенсаций в новой редакции применимо к</w:t>
            </w:r>
            <w:r>
              <w:rPr>
                <w:rFonts w:eastAsia="Times New Roman"/>
              </w:rPr>
              <w:t xml:space="preserve"> членам Ревизионной комиссии Общества, избранным на настоящем и последующих Общих собраниях акционеров Общества.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95740174677</w:t>
            </w:r>
            <w:r>
              <w:rPr>
                <w:rFonts w:eastAsia="Times New Roman"/>
              </w:rPr>
              <w:br/>
              <w:t>Против: 13117594</w:t>
            </w:r>
            <w:r>
              <w:rPr>
                <w:rFonts w:eastAsia="Times New Roman"/>
              </w:rPr>
              <w:br/>
              <w:t>Воздержался: 189846578</w:t>
            </w:r>
            <w:r>
              <w:rPr>
                <w:rFonts w:eastAsia="Times New Roman"/>
              </w:rPr>
              <w:br/>
              <w:t>Не участвовало: 22764661</w:t>
            </w:r>
          </w:p>
        </w:tc>
      </w:tr>
    </w:tbl>
    <w:p w:rsidR="00000000" w:rsidRDefault="00BB3470">
      <w:pPr>
        <w:rPr>
          <w:rFonts w:eastAsia="Times New Roman"/>
        </w:rPr>
      </w:pPr>
    </w:p>
    <w:p w:rsidR="00000000" w:rsidRDefault="00BB3470">
      <w:pPr>
        <w:pStyle w:val="a3"/>
      </w:pPr>
      <w:r>
        <w:t>Настоящим сообщаем о получении НКО АО НР</w:t>
      </w:r>
      <w:r>
        <w:t>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</w:t>
      </w:r>
      <w:r>
        <w:t xml:space="preserve">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B3470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BB3470">
      <w:pPr>
        <w:pStyle w:val="a3"/>
      </w:pPr>
      <w:r>
        <w:t>Направ</w:t>
      </w:r>
      <w:r>
        <w:t>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</w:t>
      </w:r>
      <w:r>
        <w:t>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B347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B3470" w:rsidRDefault="00BB347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sectPr w:rsidR="00BB3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E2FBD"/>
    <w:rsid w:val="00BB3470"/>
    <w:rsid w:val="00FE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8ff4fb3e636443fb21ad9b66ae345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1494</Words>
  <Characters>8516</Characters>
  <Application>Microsoft Office Word</Application>
  <DocSecurity>0</DocSecurity>
  <Lines>70</Lines>
  <Paragraphs>19</Paragraphs>
  <ScaleCrop>false</ScaleCrop>
  <Company/>
  <LinksUpToDate>false</LinksUpToDate>
  <CharactersWithSpaces>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2018-06-06T05:23:00Z</dcterms:created>
  <dcterms:modified xsi:type="dcterms:W3CDTF">2018-06-06T05:23:00Z</dcterms:modified>
</cp:coreProperties>
</file>