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5A86">
      <w:pPr>
        <w:pStyle w:val="a3"/>
        <w:divId w:val="213760494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37604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28459700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</w:p>
        </w:tc>
      </w:tr>
      <w:tr w:rsidR="00000000">
        <w:trPr>
          <w:divId w:val="2137604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</w:p>
        </w:tc>
      </w:tr>
      <w:tr w:rsidR="00000000">
        <w:trPr>
          <w:divId w:val="2137604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28330086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</w:p>
        </w:tc>
      </w:tr>
      <w:tr w:rsidR="00000000">
        <w:trPr>
          <w:divId w:val="2137604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7604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5A8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"Россети" ИНН 7728662669 (акция 1-01-55385-E/RU000A0JPVJ0)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75"/>
        <w:gridCol w:w="55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350190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дом 12</w:t>
            </w:r>
          </w:p>
        </w:tc>
      </w:tr>
    </w:tbl>
    <w:p w:rsidR="00000000" w:rsidRDefault="00145A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8"/>
        <w:gridCol w:w="945"/>
        <w:gridCol w:w="1311"/>
        <w:gridCol w:w="1311"/>
        <w:gridCol w:w="1089"/>
        <w:gridCol w:w="1151"/>
        <w:gridCol w:w="1151"/>
        <w:gridCol w:w="14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350190X9687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45A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</w:t>
            </w:r>
          </w:p>
        </w:tc>
      </w:tr>
    </w:tbl>
    <w:p w:rsidR="00000000" w:rsidRDefault="00145A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5"/>
        <w:gridCol w:w="41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Решение об адресах, по которым могут направляться заполненные бюллете</w:t>
            </w:r>
            <w:r>
              <w:rPr>
                <w:rFonts w:eastAsia="Times New Roman"/>
              </w:rPr>
              <w:br/>
              <w:t>ни для голосования, не принималось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45A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86"/>
        <w:gridCol w:w="677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Общества по результатам 2017 года: Показатель Сумма, тыс. рублей Нераспределенный убыток отчетного периода (13 242 593) Распределение на: - резервный фонд - - инвестиции и развитие - - дивиденд</w:t>
            </w:r>
            <w:r>
              <w:rPr>
                <w:rFonts w:eastAsia="Times New Roman"/>
              </w:rPr>
              <w:t xml:space="preserve">ы - - покрытие убытков прошлых лет - 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</w:t>
            </w:r>
            <w:r>
              <w:rPr>
                <w:rFonts w:eastAsia="Times New Roman"/>
              </w:rPr>
              <w:t xml:space="preserve">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Не выплачивать дивиденды по привилегированным акциям Общества по результатам 2017 года ввиду наличия убытка по данным бухгалтерской (финансовой) отчетности за 2</w:t>
            </w:r>
            <w:r>
              <w:rPr>
                <w:rFonts w:eastAsia="Times New Roman"/>
              </w:rPr>
              <w:t xml:space="preserve">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Не выплачивать дивиденды по обыкновенным акциям Общества по результатам 2017 года ввиду наличия убытка по данным бухгалтерской </w:t>
            </w:r>
            <w:r>
              <w:rPr>
                <w:rFonts w:eastAsia="Times New Roman"/>
              </w:rPr>
              <w:t xml:space="preserve">(финансовой) отчетности за 2017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1 квартал 2018 года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прив</w:t>
            </w:r>
            <w:r>
              <w:rPr>
                <w:rFonts w:eastAsia="Times New Roman"/>
              </w:rPr>
              <w:t xml:space="preserve">илегированным акциям Общества из чистой прибыли Общества по результатам I квартала 2018 г. в размере 0,04287 рубля на одну привилегированную акцию в денежной форме. 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Выплатить дивиденды по обыкновенным акциям Общества из чистой прибыли Общества по результатам I квартала 2018 г. в размере 0,011965 рубля на одну обыкновенную акцию в денежной форме. 3. Сумма начисленных дивидендов в расчете на одного акционера Общества</w:t>
            </w:r>
            <w:r>
              <w:rPr>
                <w:rFonts w:eastAsia="Times New Roman"/>
              </w:rPr>
              <w:t xml:space="preserve"> определяется с точностью до одной копейки. Округление цифр при расчете производится по правилам математического округления. 4. Срок выплаты дивидендов номинальному держателю и являющемуся профессиональным участником рынка ценных бумаг доверительному управ</w:t>
            </w:r>
            <w:r>
              <w:rPr>
                <w:rFonts w:eastAsia="Times New Roman"/>
              </w:rPr>
              <w:t>ляющему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 5. Определить дату составления списка лиц, имеющих право на получение дивиде</w:t>
            </w:r>
            <w:r>
              <w:rPr>
                <w:rFonts w:eastAsia="Times New Roman"/>
              </w:rPr>
              <w:t xml:space="preserve">ндов, – 10-й день с даты принятия общим собранием акционеров решения о выплате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выплате членам Совета директоров Общества вознаграждений и компенсаций, утвержденным решением годового Общего собрания акционеров Общества 30.06.2015, протокол от 02.07.2015, не выплачивать членам Совета директоров Общества во</w:t>
            </w:r>
            <w:r>
              <w:rPr>
                <w:rFonts w:eastAsia="Times New Roman"/>
              </w:rPr>
              <w:t xml:space="preserve">знаграждение за работу в составе Совета директоров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</w:t>
            </w:r>
            <w:r>
              <w:rPr>
                <w:rFonts w:eastAsia="Times New Roman"/>
              </w:rPr>
              <w:t xml:space="preserve">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</w:t>
            </w:r>
            <w:r>
              <w:rPr>
                <w:rFonts w:eastAsia="Times New Roman"/>
              </w:rPr>
              <w:t>ие членам ревизионной комиссии Общества, не являющимся государственными служащими, в соответствии с Положением о выплате членам ревизионной комиссии Общества вознаграждений и компенсаций, утвержденным решением годового Общего собрания акционеров Общества 3</w:t>
            </w:r>
            <w:r>
              <w:rPr>
                <w:rFonts w:eastAsia="Times New Roman"/>
              </w:rPr>
              <w:t xml:space="preserve">0.06.2015, протокол от 02.07.2015. 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</w:t>
            </w:r>
            <w:r>
              <w:rPr>
                <w:rFonts w:eastAsia="Times New Roman"/>
              </w:rPr>
              <w:t>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Аширов Станислав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Баркин Олег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 Василий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Дубнов Олег Маркович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Вячеслав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Расстригин Михаил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8.1.13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 Анатолий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8.1.14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Шматко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Задорожная Анжелика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Симочкин Дмитрий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Синицина Наталья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Хакимова Нина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ООО «РСМ РУСЬ» в качестве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Внесение изменений в Положение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выплате членам Ревизионной комиссии Общества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A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Ревизионной комиссии Общества вознаграждений и компенса</w:t>
            </w:r>
            <w:r>
              <w:rPr>
                <w:rFonts w:eastAsia="Times New Roman"/>
              </w:rPr>
              <w:t>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A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145A8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45A86">
      <w:pPr>
        <w:rPr>
          <w:rFonts w:eastAsia="Times New Roman"/>
        </w:rPr>
      </w:pPr>
    </w:p>
    <w:p w:rsidR="00000000" w:rsidRDefault="00145A8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45A8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2017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размере д</w:t>
      </w:r>
      <w:r>
        <w:rPr>
          <w:rFonts w:eastAsia="Times New Roman"/>
        </w:rPr>
        <w:t>ивидендов, сроках и форме их выплаты по итогам работы за 1 квартал 2018 года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за работу в составе совета директоров членам совета директоро</w:t>
      </w:r>
      <w:r>
        <w:rPr>
          <w:rFonts w:eastAsia="Times New Roman"/>
        </w:rPr>
        <w:t>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вознаграждения за работу в составе ревизионной комиссии членам ревизионной комиссии, не являющимся государственными служащими, в размере, у</w:t>
      </w:r>
      <w:r>
        <w:rPr>
          <w:rFonts w:eastAsia="Times New Roman"/>
        </w:rPr>
        <w:t>становленном внутренними документами Общества.</w:t>
      </w:r>
      <w:r>
        <w:rPr>
          <w:rFonts w:eastAsia="Times New Roman"/>
        </w:rPr>
        <w:br/>
        <w:t>8. Избрание членов совета директоров Общества.</w:t>
      </w:r>
      <w:r>
        <w:rPr>
          <w:rFonts w:eastAsia="Times New Roman"/>
        </w:rPr>
        <w:br/>
        <w:t>9. Избрание членов ревизионной комиссии Общества.</w:t>
      </w:r>
      <w:r>
        <w:rPr>
          <w:rFonts w:eastAsia="Times New Roman"/>
        </w:rPr>
        <w:br/>
        <w:t>10. Утверждение аудитора Общества.</w:t>
      </w:r>
      <w:r>
        <w:rPr>
          <w:rFonts w:eastAsia="Times New Roman"/>
        </w:rPr>
        <w:br/>
        <w:t>11. Утверждение Устава Общества в новой редакции.</w:t>
      </w:r>
      <w:r>
        <w:rPr>
          <w:rFonts w:eastAsia="Times New Roman"/>
        </w:rPr>
        <w:br/>
        <w:t>12. Утверждение Положения о</w:t>
      </w:r>
      <w:r>
        <w:rPr>
          <w:rFonts w:eastAsia="Times New Roman"/>
        </w:rPr>
        <w:t xml:space="preserve"> Совете директоров Общества в новой редакции.</w:t>
      </w:r>
      <w:r>
        <w:rPr>
          <w:rFonts w:eastAsia="Times New Roman"/>
        </w:rPr>
        <w:br/>
        <w:t>13. Утверждение Положения о Правлении Общества в новой редакции.</w:t>
      </w:r>
      <w:r>
        <w:rPr>
          <w:rFonts w:eastAsia="Times New Roman"/>
        </w:rPr>
        <w:br/>
        <w:t>14. Внесение изменений в Положение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15. Утверждение Положения о выплате </w:t>
      </w:r>
      <w:r>
        <w:rPr>
          <w:rFonts w:eastAsia="Times New Roman"/>
        </w:rPr>
        <w:t xml:space="preserve">членам Ревизионной комиссии Общества вознаграждений и компенсаций в новой редакции. </w:t>
      </w:r>
    </w:p>
    <w:p w:rsidR="00000000" w:rsidRDefault="00145A8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</w:t>
      </w:r>
      <w:r>
        <w:t xml:space="preserve">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45A86">
      <w:pPr>
        <w:pStyle w:val="a3"/>
      </w:pPr>
      <w:r>
        <w:t>4.6. Со</w:t>
      </w:r>
      <w:r>
        <w:t xml:space="preserve">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145A86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145A86">
      <w:pPr>
        <w:pStyle w:val="a3"/>
      </w:pPr>
      <w:r>
        <w:t>Направляем Вам поступи</w:t>
      </w:r>
      <w:r>
        <w:t>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</w:t>
      </w:r>
      <w:r>
        <w:t>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45A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45A86" w:rsidRDefault="00145A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sectPr w:rsidR="0014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36510"/>
    <w:rsid w:val="00145A86"/>
    <w:rsid w:val="0043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7a301d79f1347dfab4f56058060a3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3293</Words>
  <Characters>18775</Characters>
  <Application>Microsoft Office Word</Application>
  <DocSecurity>0</DocSecurity>
  <Lines>156</Lines>
  <Paragraphs>44</Paragraphs>
  <ScaleCrop>false</ScaleCrop>
  <Company/>
  <LinksUpToDate>false</LinksUpToDate>
  <CharactersWithSpaces>22024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2018-06-05T05:29:00Z</dcterms:created>
  <dcterms:modified xsi:type="dcterms:W3CDTF">2018-06-05T05:29:00Z</dcterms:modified>
</cp:coreProperties>
</file>