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5CE">
      <w:pPr>
        <w:pStyle w:val="a3"/>
        <w:divId w:val="8316080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1608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72854165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</w:p>
        </w:tc>
      </w:tr>
      <w:tr w:rsidR="00000000">
        <w:trPr>
          <w:divId w:val="831608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</w:p>
        </w:tc>
      </w:tr>
      <w:tr w:rsidR="00000000">
        <w:trPr>
          <w:divId w:val="831608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72853143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</w:p>
        </w:tc>
      </w:tr>
      <w:tr w:rsidR="00000000">
        <w:trPr>
          <w:divId w:val="831608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608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5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5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5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  <w:r>
              <w:rPr>
                <w:rFonts w:eastAsia="Times New Roman"/>
              </w:rPr>
              <w:t>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</w:t>
            </w:r>
            <w:r>
              <w:rPr>
                <w:rFonts w:eastAsia="Times New Roman"/>
              </w:rPr>
              <w:br/>
              <w:t>лок,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55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</w:t>
            </w:r>
            <w:r>
              <w:rPr>
                <w:rFonts w:eastAsia="Times New Roman"/>
              </w:rPr>
              <w:t>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(далее – «МКПАО «ЭН</w:t>
            </w:r>
            <w:r>
              <w:rPr>
                <w:rFonts w:eastAsia="Times New Roman"/>
              </w:rPr>
              <w:t xml:space="preserve">+ ГРУП»») на год, заканчивающийся 31 декабря 2023 года, в размере 1 410 миллионов долларов США (без учета НДС и определенный по курсу 68.3 рубля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годовых лимитов в отношении длящихся связанных сделок на приобретение электроэнергии и мощности, предоставлению </w:t>
            </w:r>
            <w:r>
              <w:rPr>
                <w:rFonts w:eastAsia="Times New Roman"/>
              </w:rPr>
              <w:lastRenderedPageBreak/>
              <w:t>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2024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МКПАО «ЭН+ ГРУП» на год, заканчивающийся 31 декабря 2024 года, в размере 1 475 миллионов долларов США (без учета НДС и определенный по курсу 70.9 рублей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2025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</w:t>
            </w:r>
            <w:r>
              <w:rPr>
                <w:rFonts w:eastAsia="Times New Roman"/>
              </w:rPr>
              <w:t>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1 537 миллион</w:t>
            </w:r>
            <w:r>
              <w:rPr>
                <w:rFonts w:eastAsia="Times New Roman"/>
              </w:rPr>
              <w:t xml:space="preserve">ов долларов США (без учета НДС и определенный по курсу 72.2 рубля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65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65CE">
      <w:pPr>
        <w:rPr>
          <w:rFonts w:eastAsia="Times New Roman"/>
        </w:rPr>
      </w:pPr>
    </w:p>
    <w:p w:rsidR="00000000" w:rsidRDefault="005565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65CE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 xml:space="preserve">еждународной компании публичного акционерного общества «ЭН+ ГРУП» на календарный год, заканчивающийся 31 декабря 2023 года. 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</w:t>
      </w:r>
      <w:r>
        <w:rPr>
          <w:rFonts w:eastAsia="Times New Roman"/>
        </w:rPr>
        <w:t xml:space="preserve">ти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на календарный год, заканчивающийся 31 декабря 2024 года. </w:t>
      </w:r>
      <w:r>
        <w:rPr>
          <w:rFonts w:eastAsia="Times New Roman"/>
        </w:rPr>
        <w:br/>
        <w:t>3. Одо</w:t>
      </w:r>
      <w:r>
        <w:rPr>
          <w:rFonts w:eastAsia="Times New Roman"/>
        </w:rPr>
        <w:t>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</w:t>
      </w:r>
      <w:r>
        <w:rPr>
          <w:rFonts w:eastAsia="Times New Roman"/>
        </w:rPr>
        <w:t xml:space="preserve">родной компании публичного акционерного общества «ЭН+ ГРУП» на календарный год, заканчивающийся 31 декабря 2025 года. </w:t>
      </w:r>
    </w:p>
    <w:p w:rsidR="00000000" w:rsidRDefault="005565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5565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65CE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65CE">
      <w:pPr>
        <w:rPr>
          <w:rFonts w:eastAsia="Times New Roman"/>
        </w:rPr>
      </w:pPr>
      <w:r>
        <w:rPr>
          <w:rFonts w:eastAsia="Times New Roman"/>
        </w:rPr>
        <w:br/>
      </w:r>
    </w:p>
    <w:p w:rsidR="005565CE" w:rsidRDefault="005565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4AFB"/>
    <w:rsid w:val="001C4AFB"/>
    <w:rsid w:val="005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13658-02AF-40CA-85BF-BE5C915D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7a76b93c94b0d834f398919d48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2022-11-30T10:29:00Z</dcterms:created>
  <dcterms:modified xsi:type="dcterms:W3CDTF">2022-11-30T10:29:00Z</dcterms:modified>
</cp:coreProperties>
</file>