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5DD">
      <w:pPr>
        <w:pStyle w:val="a3"/>
        <w:divId w:val="10679955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799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29087257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</w:p>
        </w:tc>
      </w:tr>
      <w:tr w:rsidR="00000000">
        <w:trPr>
          <w:divId w:val="106799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</w:p>
        </w:tc>
      </w:tr>
      <w:tr w:rsidR="00000000">
        <w:trPr>
          <w:divId w:val="106799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28691227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</w:p>
        </w:tc>
      </w:tr>
      <w:tr w:rsidR="00000000">
        <w:trPr>
          <w:divId w:val="106799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7995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5D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"Юнипро" ИНН 8602067092 (акции 1-02-65104-D / ISIN RU000A0JNGA5), ПАО "Юнипро" ИНН 8602067092 (акции 1-02-65104-D / ISIN RU000A</w:t>
      </w:r>
      <w:r>
        <w:rPr>
          <w:rFonts w:eastAsia="Times New Roman"/>
        </w:rPr>
        <w:t xml:space="preserve">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</w:tbl>
    <w:p w:rsidR="00000000" w:rsidRDefault="009F6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9F6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F6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F65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5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5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</w:tr>
    </w:tbl>
    <w:p w:rsidR="00000000" w:rsidRDefault="009F65DD">
      <w:pPr>
        <w:rPr>
          <w:rFonts w:eastAsia="Times New Roman"/>
        </w:rPr>
      </w:pPr>
    </w:p>
    <w:p w:rsidR="00000000" w:rsidRDefault="009F65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F65DD">
      <w:pPr>
        <w:pStyle w:val="a3"/>
      </w:pPr>
      <w:r>
        <w:t>9.10. Информация о намерен</w:t>
      </w:r>
      <w:r>
        <w:t>ии исполнить обязанность по выплате объявленных дивидендов по акциям.</w:t>
      </w:r>
    </w:p>
    <w:p w:rsidR="00000000" w:rsidRDefault="009F65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9F65DD" w:rsidRDefault="009F65D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sectPr w:rsidR="009F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0E45A8"/>
    <w:rsid w:val="000E45A8"/>
    <w:rsid w:val="009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0a87a1bccc40af97d0e4d4df5c44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2018-07-09T11:48:00Z</dcterms:created>
  <dcterms:modified xsi:type="dcterms:W3CDTF">2018-07-09T11:48:00Z</dcterms:modified>
</cp:coreProperties>
</file>