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 (конец операционного дня)</w:t>
            </w:r>
          </w:p>
        </w:tc>
      </w:tr>
    </w:tbl>
    <w:p w:rsidR="00000000" w:rsidRDefault="00803F8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3"/>
        <w:gridCol w:w="1495"/>
        <w:gridCol w:w="1495"/>
        <w:gridCol w:w="1257"/>
        <w:gridCol w:w="1323"/>
        <w:gridCol w:w="1151"/>
        <w:gridCol w:w="161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03F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373934X5935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0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803F83" w:rsidRDefault="00803F83">
      <w:pPr>
        <w:pStyle w:val="a3"/>
      </w:pPr>
      <w:r>
        <w:t>      На основании поступившей в НКО АО НРД информации от АО "СТАТУС" и в дополнение к ранее направленному запросу по форме GS061 на составление списка владельцев ценных бумаг ПАО "Корпорация ВСМПО-АВИСМА" по состоянию на 12.10.2018 (референс КД 373934) со</w:t>
      </w:r>
      <w:r>
        <w:t>общаем, что датой предоставления информации о владельцах ценных бумаг просим считать 17.10.2018 г. до 18:00.</w:t>
      </w:r>
    </w:p>
    <w:sectPr w:rsidR="0080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82D51"/>
    <w:rsid w:val="00382D51"/>
    <w:rsid w:val="0080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2018-10-16T04:08:00Z</dcterms:created>
  <dcterms:modified xsi:type="dcterms:W3CDTF">2018-10-16T04:08:00Z</dcterms:modified>
</cp:coreProperties>
</file>