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A2540">
      <w:pPr>
        <w:pStyle w:val="a3"/>
        <w:divId w:val="100809640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08096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33434829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</w:p>
        </w:tc>
      </w:tr>
      <w:tr w:rsidR="00000000">
        <w:trPr>
          <w:divId w:val="1008096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</w:p>
        </w:tc>
      </w:tr>
      <w:tr w:rsidR="00000000">
        <w:trPr>
          <w:divId w:val="1008096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33130572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</w:p>
        </w:tc>
      </w:tr>
      <w:tr w:rsidR="00000000">
        <w:trPr>
          <w:divId w:val="1008096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08096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A254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"Детский мир" ИНН 7729355029 (акция 1-02-00844-A / ISIN RU000A0JSQ90)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2"/>
        <w:gridCol w:w="56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25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408226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2019 г. 10:30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129090, г.Москва, Большой Балканский пер, д.20, стр.1</w:t>
            </w:r>
          </w:p>
        </w:tc>
      </w:tr>
    </w:tbl>
    <w:p w:rsidR="00000000" w:rsidRDefault="001A25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A25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25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25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25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25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25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25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25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25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408226X21185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1A25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25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25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25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408228</w:t>
            </w:r>
          </w:p>
        </w:tc>
      </w:tr>
    </w:tbl>
    <w:p w:rsidR="00000000" w:rsidRDefault="001A25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8"/>
        <w:gridCol w:w="411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25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мая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25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НКО АО НРД для направления инструкций для участ</w:t>
            </w:r>
            <w:r>
              <w:rPr>
                <w:rFonts w:eastAsia="Times New Roman"/>
              </w:rPr>
              <w:t xml:space="preserve">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РФ, 129090, г. Москва, Б. Балканский пер. д.20 стр. 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1A25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2"/>
        <w:gridCol w:w="670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A25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254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«Детский мир»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25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</w:t>
            </w:r>
            <w:r>
              <w:rPr>
                <w:rFonts w:eastAsia="Times New Roman"/>
              </w:rPr>
              <w:t>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«Детский мир»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отчетности ПАО «Детский мир» за 2018 г., в том числе отчета о прибылях и убытках.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25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отчетность ПАО «Детский мир» за 2018 г., в том числе отчет о прибылях и убытках.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и убытков ПАО «Детский мир» (в том числе выплата дивидендов) по резул</w:t>
            </w:r>
            <w:r>
              <w:rPr>
                <w:rFonts w:eastAsia="Times New Roman"/>
              </w:rPr>
              <w:t xml:space="preserve">ьтатам отчетного 2018 финансового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25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Распределить часть чистой прибыли Общества по результатам 2018 финансового года: Выплатить дивиденды в размере 4,45 руб. на одну обыкновенную именную акцию </w:t>
            </w:r>
            <w:r>
              <w:rPr>
                <w:rFonts w:eastAsia="Times New Roman"/>
              </w:rPr>
              <w:t xml:space="preserve">ПАО «Детский мир» номинальной стоимостью 0,0004 (ноль целых четыре </w:t>
            </w:r>
            <w:r>
              <w:rPr>
                <w:rFonts w:eastAsia="Times New Roman"/>
              </w:rPr>
              <w:lastRenderedPageBreak/>
              <w:t>десятитысячных) рубля каждая. Общая сумма дивидендов ПАО «Детский мир» 3 288 550 000 рублей. Установить дату, на которую определяются лица, имеющие право на получение дивидендов – 27 мая 20</w:t>
            </w:r>
            <w:r>
              <w:rPr>
                <w:rFonts w:eastAsia="Times New Roman"/>
              </w:rPr>
              <w:t xml:space="preserve">19 года. Осуществить выплату дивидендов в денежной форме в безналичном порядке и в сроки, предусмотренные п.п. 6, 8 ст. 42 Федерального закона «Об акционерных обществах». 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25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Бояринов Павел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25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Бояринов Павел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Катков Алексей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25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Катков Алексей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Котомкин Станислав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25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Котомкин Станислав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Мадорский Евгений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25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Мадорский Евгений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Майер Тони (Maher Tony)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25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Майер Тони (Maher Tony)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Рыжкова Ольга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25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Рыжкова Ольга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Хван Вячеслав Робертович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25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Хван Вячеслав Робертович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Чирахов Владимир Санасарович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25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Чирахов Владимир Санасарович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25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Шульгин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25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Шульгин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25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Викулин Юрий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25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Панарин Анатолий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25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Журавлева Марина Леонидовна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25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«Детский мир» на 2019 г. ЗАО «Делойт и ТУШ СНГ»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25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5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DTMC/02#RU#1-02-00844-A#ПАО "ДЕТСКИЙ МИР"</w:t>
            </w:r>
          </w:p>
        </w:tc>
        <w:tc>
          <w:tcPr>
            <w:tcW w:w="0" w:type="auto"/>
            <w:vAlign w:val="center"/>
            <w:hideMark/>
          </w:tcPr>
          <w:p w:rsidR="00000000" w:rsidRDefault="001A254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A2540">
      <w:pPr>
        <w:rPr>
          <w:rFonts w:eastAsia="Times New Roman"/>
        </w:rPr>
      </w:pPr>
    </w:p>
    <w:p w:rsidR="00000000" w:rsidRDefault="001A254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A2540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«Детский мир» за 2018 год.</w:t>
      </w:r>
      <w:r>
        <w:rPr>
          <w:rFonts w:eastAsia="Times New Roman"/>
        </w:rPr>
        <w:br/>
        <w:t>2. Утверждение годовой бухгалтерской отчетности ПАО «Детский мир» за 2018 г., в том числе отчета о прибылях и убытках.</w:t>
      </w:r>
      <w:r>
        <w:rPr>
          <w:rFonts w:eastAsia="Times New Roman"/>
        </w:rPr>
        <w:br/>
      </w:r>
      <w:r>
        <w:rPr>
          <w:rFonts w:eastAsia="Times New Roman"/>
        </w:rPr>
        <w:t>3. Распределение прибыли и убытков ПАО «Детский мир» (в том числе выплата дивидендов) по результатам отчетного 2018 финансового года.</w:t>
      </w:r>
      <w:r>
        <w:rPr>
          <w:rFonts w:eastAsia="Times New Roman"/>
        </w:rPr>
        <w:br/>
        <w:t>4. Избрание членов Совета директоров Общества.</w:t>
      </w:r>
      <w:r>
        <w:rPr>
          <w:rFonts w:eastAsia="Times New Roman"/>
        </w:rPr>
        <w:br/>
        <w:t>5. Избрание членов Ревизионной комиссии Общества.</w:t>
      </w:r>
      <w:r>
        <w:rPr>
          <w:rFonts w:eastAsia="Times New Roman"/>
        </w:rPr>
        <w:br/>
        <w:t>6. Утверждение аудитора О</w:t>
      </w:r>
      <w:r>
        <w:rPr>
          <w:rFonts w:eastAsia="Times New Roman"/>
        </w:rPr>
        <w:t>бщества.</w:t>
      </w:r>
      <w:r>
        <w:rPr>
          <w:rFonts w:eastAsia="Times New Roman"/>
        </w:rPr>
        <w:br/>
        <w:t xml:space="preserve">7. Утверждение Устава Общества в новой редакции. </w:t>
      </w:r>
    </w:p>
    <w:p w:rsidR="00000000" w:rsidRDefault="001A2540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</w:t>
      </w:r>
      <w:r>
        <w:t>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A254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A2540" w:rsidRDefault="001A2540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1A2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227E0"/>
    <w:rsid w:val="001A2540"/>
    <w:rsid w:val="00C2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970132-A05B-435E-B400-CAFBE43E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9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eb1457fde3140f59af27a2ee2227d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2019-05-14T05:57:00Z</dcterms:created>
  <dcterms:modified xsi:type="dcterms:W3CDTF">2019-05-14T05:57:00Z</dcterms:modified>
</cp:coreProperties>
</file>