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6AB7">
      <w:pPr>
        <w:pStyle w:val="a3"/>
        <w:divId w:val="139350825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350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68021371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</w:tr>
      <w:tr w:rsidR="00000000">
        <w:trPr>
          <w:divId w:val="139350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</w:tr>
      <w:tr w:rsidR="00000000">
        <w:trPr>
          <w:divId w:val="139350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67053820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</w:tr>
      <w:tr w:rsidR="00000000">
        <w:trPr>
          <w:divId w:val="139350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3508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6A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6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704081X9860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E6A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6523"/>
        <w:gridCol w:w="145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E6A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2021 год в соответствии с Приложением 1, годовую бухгалтерскую (финансовую) отчетность </w:t>
            </w:r>
            <w:r>
              <w:rPr>
                <w:rFonts w:eastAsia="Times New Roman"/>
              </w:rPr>
              <w:t xml:space="preserve">ПАО «МОЭК» за 2021 год в соответствии с Приложением 2 (проекты документов включены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226654219</w:t>
            </w:r>
            <w:r>
              <w:rPr>
                <w:rFonts w:eastAsia="Times New Roman"/>
              </w:rPr>
              <w:br/>
              <w:t>Против: 417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134</w:t>
            </w:r>
            <w:r>
              <w:rPr>
                <w:rFonts w:eastAsia="Times New Roman"/>
              </w:rPr>
              <w:br/>
              <w:t>Не участвовало: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«МОЭК» за 2021 год: Показатель Сумма, тыс. руб. Чистая прибыль (убыток) отчетного периода: 15 648 175 Распределить на: - инвестиционные цели </w:t>
            </w:r>
            <w:r>
              <w:rPr>
                <w:rFonts w:eastAsia="Times New Roman"/>
              </w:rPr>
              <w:t>5 268 156 - оставить в распоряжении Общества прибыль, полученную по договорам на технологическое присоединение 6 125 798 Оставить в составе нераспределенной прибыли 4 254 221 2. Не выплачивать дивиденды по обыкновенным акциям Общества по результатам 2021 г</w:t>
            </w:r>
            <w:r>
              <w:rPr>
                <w:rFonts w:eastAsia="Times New Roman"/>
              </w:rPr>
              <w:t xml:space="preserve">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226652512</w:t>
            </w:r>
            <w:r>
              <w:rPr>
                <w:rFonts w:eastAsia="Times New Roman"/>
              </w:rPr>
              <w:br/>
              <w:t>Против: 857</w:t>
            </w:r>
            <w:r>
              <w:rPr>
                <w:rFonts w:eastAsia="Times New Roman"/>
              </w:rPr>
              <w:br/>
              <w:t>Воздержался: 1410</w:t>
            </w:r>
            <w:r>
              <w:rPr>
                <w:rFonts w:eastAsia="Times New Roman"/>
              </w:rPr>
              <w:br/>
              <w:t>Не участвовало: 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Приложе</w:t>
            </w:r>
            <w:r>
              <w:rPr>
                <w:rFonts w:eastAsia="Times New Roman"/>
              </w:rPr>
              <w:t xml:space="preserve">нием 3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226653925</w:t>
            </w:r>
            <w:r>
              <w:rPr>
                <w:rFonts w:eastAsia="Times New Roman"/>
              </w:rPr>
              <w:br/>
              <w:t>Против: 140</w:t>
            </w:r>
            <w:r>
              <w:rPr>
                <w:rFonts w:eastAsia="Times New Roman"/>
              </w:rPr>
              <w:br/>
              <w:t>Воздержался: 684</w:t>
            </w:r>
            <w:r>
              <w:rPr>
                <w:rFonts w:eastAsia="Times New Roman"/>
              </w:rPr>
              <w:br/>
              <w:t>Не участвовало: 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226654075</w:t>
            </w:r>
            <w:r>
              <w:rPr>
                <w:rFonts w:eastAsia="Times New Roman"/>
              </w:rPr>
              <w:br/>
              <w:t>Против: 140</w:t>
            </w:r>
            <w:r>
              <w:rPr>
                <w:rFonts w:eastAsia="Times New Roman"/>
              </w:rPr>
              <w:br/>
              <w:t>Воздержался: 555</w:t>
            </w:r>
            <w:r>
              <w:rPr>
                <w:rFonts w:eastAsia="Times New Roman"/>
              </w:rPr>
              <w:br/>
              <w:t>Не участвовало: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«МОЭК» в новой редакции в соответствии с Приложением 5 (проект документа включен </w:t>
            </w:r>
            <w:r>
              <w:rPr>
                <w:rFonts w:eastAsia="Times New Roman"/>
              </w:rPr>
              <w:t xml:space="preserve">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226653905</w:t>
            </w:r>
            <w:r>
              <w:rPr>
                <w:rFonts w:eastAsia="Times New Roman"/>
              </w:rPr>
              <w:br/>
              <w:t>Против: 165</w:t>
            </w:r>
            <w:r>
              <w:rPr>
                <w:rFonts w:eastAsia="Times New Roman"/>
              </w:rPr>
              <w:br/>
              <w:t>Воздержался: 700</w:t>
            </w:r>
            <w:r>
              <w:rPr>
                <w:rFonts w:eastAsia="Times New Roman"/>
              </w:rPr>
              <w:br/>
              <w:t>Не участвовало: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</w:t>
            </w:r>
            <w:r>
              <w:rPr>
                <w:rFonts w:eastAsia="Times New Roman"/>
              </w:rPr>
              <w:t xml:space="preserve">ом директоре ПАО «МОЭК» в новой редакции в соответствии с Приложением 6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226654075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t>140</w:t>
            </w:r>
            <w:r>
              <w:rPr>
                <w:rFonts w:eastAsia="Times New Roman"/>
              </w:rPr>
              <w:br/>
              <w:t>Воздержался: 555</w:t>
            </w:r>
            <w:r>
              <w:rPr>
                <w:rFonts w:eastAsia="Times New Roman"/>
              </w:rPr>
              <w:br/>
              <w:t>Не участвовало: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</w:t>
            </w:r>
            <w:r>
              <w:rPr>
                <w:rFonts w:eastAsia="Times New Roman"/>
              </w:rPr>
              <w:t xml:space="preserve">ая, д.44/1, стр.2АБ,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в </w:t>
            </w:r>
            <w:r>
              <w:rPr>
                <w:rFonts w:eastAsia="Times New Roman"/>
              </w:rPr>
              <w:lastRenderedPageBreak/>
              <w:t>качестве аудитора, осуществляющего аудит бухгалтерской (финансовой) отче</w:t>
            </w:r>
            <w:r>
              <w:rPr>
                <w:rFonts w:eastAsia="Times New Roman"/>
              </w:rPr>
              <w:t xml:space="preserve">тности ПАО «МОЭК», подготовленной в соответствии требованиями законодательства Российской Федерации за 2022 год и консолидированной финансовой отчетности Группы МОЭК, подготовленной в соответствии с международными стандартами отчетности за 2022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226654075</w:t>
            </w:r>
            <w:r>
              <w:rPr>
                <w:rFonts w:eastAsia="Times New Roman"/>
              </w:rPr>
              <w:br/>
              <w:t>Против: 111</w:t>
            </w:r>
            <w:r>
              <w:rPr>
                <w:rFonts w:eastAsia="Times New Roman"/>
              </w:rPr>
              <w:br/>
              <w:t>Воздержался: 537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определения размера вознаграждений и компенсаций членам Совета директоров ПАО «МОЭК» в новой </w:t>
            </w:r>
            <w:r>
              <w:rPr>
                <w:rFonts w:eastAsia="Times New Roman"/>
              </w:rPr>
              <w:t xml:space="preserve">редакции в соответствии с Приложением 7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A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226652523</w:t>
            </w:r>
            <w:r>
              <w:rPr>
                <w:rFonts w:eastAsia="Times New Roman"/>
              </w:rPr>
              <w:br/>
              <w:t>Против: 1075</w:t>
            </w:r>
            <w:r>
              <w:rPr>
                <w:rFonts w:eastAsia="Times New Roman"/>
              </w:rPr>
              <w:br/>
              <w:t>Воздержался: 1125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62</w:t>
            </w:r>
          </w:p>
        </w:tc>
      </w:tr>
    </w:tbl>
    <w:p w:rsidR="00000000" w:rsidRDefault="00BE6AB7">
      <w:pPr>
        <w:rPr>
          <w:rFonts w:eastAsia="Times New Roman"/>
        </w:rPr>
      </w:pPr>
    </w:p>
    <w:p w:rsidR="00000000" w:rsidRDefault="00BE6A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E6AB7">
      <w:pPr>
        <w:pStyle w:val="a3"/>
      </w:pPr>
      <w:r>
        <w:t>4.4 Информация о решениях, принятых общим собранием акционеров эмитента, а т</w:t>
      </w:r>
      <w:r>
        <w:t xml:space="preserve">акже об итогах голосования на общем собрании акционеров эмитента </w:t>
      </w:r>
    </w:p>
    <w:p w:rsidR="00000000" w:rsidRDefault="00BE6AB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</w:t>
      </w:r>
      <w:r>
        <w:t xml:space="preserve">твечает за полноту и достоверность информации, полученной от третьих лиц. </w:t>
      </w:r>
    </w:p>
    <w:p w:rsidR="00000000" w:rsidRDefault="00BE6A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BE6A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BE6AB7">
      <w:pPr>
        <w:rPr>
          <w:rFonts w:eastAsia="Times New Roman"/>
        </w:rPr>
      </w:pPr>
      <w:r>
        <w:rPr>
          <w:rFonts w:eastAsia="Times New Roman"/>
        </w:rPr>
        <w:br/>
      </w:r>
    </w:p>
    <w:p w:rsidR="00BE6AB7" w:rsidRDefault="00BE6A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2855"/>
    <w:rsid w:val="007C2855"/>
    <w:rsid w:val="00B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0D566-66D4-4059-A63E-1831F6E2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f96f81a156446188e15992cb8bf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2022-06-30T04:31:00Z</dcterms:created>
  <dcterms:modified xsi:type="dcterms:W3CDTF">2022-06-30T04:31:00Z</dcterms:modified>
</cp:coreProperties>
</file>