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17849">
      <w:pPr>
        <w:pStyle w:val="a3"/>
        <w:divId w:val="409666120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4096661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178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178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37155239</w:t>
            </w:r>
          </w:p>
        </w:tc>
        <w:tc>
          <w:tcPr>
            <w:tcW w:w="0" w:type="auto"/>
            <w:vAlign w:val="center"/>
            <w:hideMark/>
          </w:tcPr>
          <w:p w:rsidR="00000000" w:rsidRDefault="00917849">
            <w:pPr>
              <w:rPr>
                <w:rFonts w:eastAsia="Times New Roman"/>
              </w:rPr>
            </w:pPr>
          </w:p>
        </w:tc>
      </w:tr>
      <w:tr w:rsidR="00000000">
        <w:trPr>
          <w:divId w:val="4096661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178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178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17849">
            <w:pPr>
              <w:rPr>
                <w:rFonts w:eastAsia="Times New Roman"/>
              </w:rPr>
            </w:pPr>
          </w:p>
        </w:tc>
      </w:tr>
      <w:tr w:rsidR="00000000">
        <w:trPr>
          <w:divId w:val="4096661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178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178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36654794</w:t>
            </w:r>
          </w:p>
        </w:tc>
        <w:tc>
          <w:tcPr>
            <w:tcW w:w="0" w:type="auto"/>
            <w:vAlign w:val="center"/>
            <w:hideMark/>
          </w:tcPr>
          <w:p w:rsidR="00000000" w:rsidRDefault="00917849">
            <w:pPr>
              <w:rPr>
                <w:rFonts w:eastAsia="Times New Roman"/>
              </w:rPr>
            </w:pPr>
          </w:p>
        </w:tc>
      </w:tr>
      <w:tr w:rsidR="00000000">
        <w:trPr>
          <w:divId w:val="4096661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178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178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178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096661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178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178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178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17849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прошедшем корпоративном действии "Внеочередное общее собрание" с ценными бумагами эмитента ПАО "ЛУКОЙЛ" ИНН 7708004767 (акция 1-01-00077-A / ISIN RU0009024277)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178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8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84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445767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8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типа </w:t>
            </w:r>
            <w:r>
              <w:rPr>
                <w:rFonts w:eastAsia="Times New Roman"/>
              </w:rPr>
              <w:t>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84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8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84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8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8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03 декабря 2019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8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8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ноября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8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84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91784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178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178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178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178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178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178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178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178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178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8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445767X4589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8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"ЛУКОЙЛ"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8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</w:t>
            </w:r>
            <w:r>
              <w:rPr>
                <w:rFonts w:eastAsia="Times New Roman"/>
              </w:rPr>
              <w:t>077-A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8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8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8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8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8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"Регистратор "Гарант"</w:t>
            </w:r>
          </w:p>
        </w:tc>
      </w:tr>
    </w:tbl>
    <w:p w:rsidR="00000000" w:rsidRDefault="0091784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178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178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178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8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8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445780</w:t>
            </w:r>
          </w:p>
        </w:tc>
      </w:tr>
    </w:tbl>
    <w:p w:rsidR="00000000" w:rsidRDefault="0091784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4"/>
        <w:gridCol w:w="6523"/>
        <w:gridCol w:w="1428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9178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178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178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дивиденды по обыкновенным акциям ПАО «ЛУКОЙЛ» по результатам девяти месяцев 2019 года в размере 192 рубля на одну обыкновенную акцию. Выплату дивидендов осуществить со счета ПАО «ЛУКОЙЛ» денежными средствами номинальным держателям и являющимся пр</w:t>
            </w:r>
            <w:r>
              <w:rPr>
                <w:rFonts w:eastAsia="Times New Roman"/>
              </w:rPr>
              <w:t xml:space="preserve">офессиональными участниками рынка ценных бумаг доверительным управляющим, зарегистрированным в </w:t>
            </w:r>
            <w:r>
              <w:rPr>
                <w:rFonts w:eastAsia="Times New Roman"/>
              </w:rPr>
              <w:lastRenderedPageBreak/>
              <w:t xml:space="preserve">реестре акционеров ПАО «ЛУКОЙЛ», в срок не позднее 10 января 2020 года, другим зарегистрированным в реестре акционеров ПАО «ЛУКОЙЛ» лицам – не позднее 31 января </w:t>
            </w:r>
            <w:r>
              <w:rPr>
                <w:rFonts w:eastAsia="Times New Roman"/>
              </w:rPr>
              <w:t xml:space="preserve">2020 года. Затраты на перечисление дивидендов любым способом осуществляются за счет ПАО «ЛУКОЙЛ». Установить дату, на которую определяются лица, имеющие право на получение дивидендов по результатам девяти месяцев 2019 года, - 20 декабря 2019 года.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8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Принято</w:t>
            </w:r>
            <w:r>
              <w:rPr>
                <w:rFonts w:eastAsia="Times New Roman"/>
              </w:rPr>
              <w:t>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1784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1784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8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530787629</w:t>
            </w:r>
            <w:r>
              <w:rPr>
                <w:rFonts w:eastAsia="Times New Roman"/>
              </w:rPr>
              <w:br/>
              <w:t>Против: 11473</w:t>
            </w:r>
            <w:r>
              <w:rPr>
                <w:rFonts w:eastAsia="Times New Roman"/>
              </w:rPr>
              <w:br/>
              <w:t>Воздержался: 59296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Не участвовало: 26602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178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178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часть вознаграждения членам Совета директоров ПАО «ЛУКОЙЛ» за исполнение ими своих обязанностей в период с даты принятия решения об избрании ч</w:t>
            </w:r>
            <w:r>
              <w:rPr>
                <w:rFonts w:eastAsia="Times New Roman"/>
              </w:rPr>
              <w:t>ленов Совета директоров до даты принятия настоящего решения, составляющую 1/2 размера вознаграждения за исполнение обязанностей члена Совета директоров, установленного решением годового Общего собрания акционеров ПАО «ЛУКОЙЛ» от 20 июня 2019 г. (Протокол №</w:t>
            </w:r>
            <w:r>
              <w:rPr>
                <w:rFonts w:eastAsia="Times New Roman"/>
              </w:rPr>
              <w:t xml:space="preserve"> 1), в сумме 3 500 000 рублей каждому.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8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1784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1784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8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529979929</w:t>
            </w:r>
            <w:r>
              <w:rPr>
                <w:rFonts w:eastAsia="Times New Roman"/>
              </w:rPr>
              <w:br/>
              <w:t>Против: 50200</w:t>
            </w:r>
            <w:r>
              <w:rPr>
                <w:rFonts w:eastAsia="Times New Roman"/>
              </w:rPr>
              <w:br/>
              <w:t>Воздержался: 830897</w:t>
            </w:r>
            <w:r>
              <w:rPr>
                <w:rFonts w:eastAsia="Times New Roman"/>
              </w:rPr>
              <w:br/>
              <w:t>Не участвовало: 23974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178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178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вознаграждение членам Ревизионной комиссии ПАО «ЛУКОЙЛ» в следующем размере: И.Н. Врублевскому</w:t>
            </w:r>
            <w:r>
              <w:rPr>
                <w:rFonts w:eastAsia="Times New Roman"/>
              </w:rPr>
              <w:t xml:space="preserve"> - 3 500 000 руб. А.В. Отрубянникову - 3 500 000 руб. П.А. Сулоеву - 3 500 000 руб.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8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1784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1784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8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529981089</w:t>
            </w:r>
            <w:r>
              <w:rPr>
                <w:rFonts w:eastAsia="Times New Roman"/>
              </w:rPr>
              <w:br/>
              <w:t>Против: 31820</w:t>
            </w:r>
            <w:r>
              <w:rPr>
                <w:rFonts w:eastAsia="Times New Roman"/>
              </w:rPr>
              <w:br/>
              <w:t>Воздержался: 842378</w:t>
            </w:r>
            <w:r>
              <w:rPr>
                <w:rFonts w:eastAsia="Times New Roman"/>
              </w:rPr>
              <w:br/>
              <w:t>Не участвовало: 29713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178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178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Публичного акционерного общества «Нефтяная компания «ЛУКОЙЛ» в новой редакции согласно приложению.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8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1784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1784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8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526254900</w:t>
            </w:r>
            <w:r>
              <w:rPr>
                <w:rFonts w:eastAsia="Times New Roman"/>
              </w:rPr>
              <w:br/>
              <w:t>Против: 3630409</w:t>
            </w:r>
            <w:r>
              <w:rPr>
                <w:rFonts w:eastAsia="Times New Roman"/>
              </w:rPr>
              <w:br/>
              <w:t>Воздержался: 843698</w:t>
            </w:r>
            <w:r>
              <w:rPr>
                <w:rFonts w:eastAsia="Times New Roman"/>
              </w:rPr>
              <w:br/>
              <w:t>Не участвовало: 155993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178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178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Досрочно прекратить полном</w:t>
            </w:r>
            <w:r>
              <w:rPr>
                <w:rFonts w:eastAsia="Times New Roman"/>
              </w:rPr>
              <w:t xml:space="preserve">очия всех членов Ревизионной комиссии ПАО «ЛУКОЙЛ» - И.Н. Врублевского, А.В. Отрубянникова, П.А. Сулоева.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8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1784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1784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8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529945714</w:t>
            </w:r>
            <w:r>
              <w:rPr>
                <w:rFonts w:eastAsia="Times New Roman"/>
              </w:rPr>
              <w:br/>
              <w:t>Против: 20308</w:t>
            </w:r>
            <w:r>
              <w:rPr>
                <w:rFonts w:eastAsia="Times New Roman"/>
              </w:rPr>
              <w:br/>
              <w:t>Воздержался: 853758</w:t>
            </w:r>
            <w:r>
              <w:rPr>
                <w:rFonts w:eastAsia="Times New Roman"/>
              </w:rPr>
              <w:br/>
              <w:t>Не участвовало: 65220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178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178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Изменения в Положение о пор</w:t>
            </w:r>
            <w:r>
              <w:rPr>
                <w:rFonts w:eastAsia="Times New Roman"/>
              </w:rPr>
              <w:t>ядке подготовки и проведения общего собрания акционеров ПАО «ЛУКОЙЛ» согласно приложению.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8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1784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1784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8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530023165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Против: 10052</w:t>
            </w:r>
            <w:r>
              <w:rPr>
                <w:rFonts w:eastAsia="Times New Roman"/>
              </w:rPr>
              <w:br/>
              <w:t>Воздержался: 842911</w:t>
            </w:r>
            <w:r>
              <w:rPr>
                <w:rFonts w:eastAsia="Times New Roman"/>
              </w:rPr>
              <w:br/>
              <w:t>Не участвовало: 8872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178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178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Изменения в Положение о Совете директоров ПАО «ЛУКОЙЛ» согласно приложению.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8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1784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1784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8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528990535</w:t>
            </w:r>
            <w:r>
              <w:rPr>
                <w:rFonts w:eastAsia="Times New Roman"/>
              </w:rPr>
              <w:br/>
              <w:t>Против: 1025760</w:t>
            </w:r>
            <w:r>
              <w:rPr>
                <w:rFonts w:eastAsia="Times New Roman"/>
              </w:rPr>
              <w:br/>
              <w:t>Воздержался: 858304</w:t>
            </w:r>
            <w:r>
              <w:rPr>
                <w:rFonts w:eastAsia="Times New Roman"/>
              </w:rPr>
              <w:br/>
              <w:t>Не участвовало: 10401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178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178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Изменение в Положение о Правлении ПАО «ЛУКОЙЛ»</w:t>
            </w:r>
            <w:r>
              <w:rPr>
                <w:rFonts w:eastAsia="Times New Roman"/>
              </w:rPr>
              <w:t xml:space="preserve"> согласно приложению.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8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1784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1784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8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530001520</w:t>
            </w:r>
            <w:r>
              <w:rPr>
                <w:rFonts w:eastAsia="Times New Roman"/>
              </w:rPr>
              <w:br/>
              <w:t>Против: 12966</w:t>
            </w:r>
            <w:r>
              <w:rPr>
                <w:rFonts w:eastAsia="Times New Roman"/>
              </w:rPr>
              <w:br/>
              <w:t>Воздержался: 861505</w:t>
            </w:r>
            <w:r>
              <w:rPr>
                <w:rFonts w:eastAsia="Times New Roman"/>
              </w:rPr>
              <w:br/>
              <w:t>Не участвовало: 9009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178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решения:9.1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178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Признать утратившим силу Положение о Ревизионной комиссии ОАО «ЛУКОЙЛ», утвержденное годовым Общим собранием акционеров ОАО</w:t>
            </w:r>
            <w:r>
              <w:rPr>
                <w:rFonts w:eastAsia="Times New Roman"/>
              </w:rPr>
              <w:t xml:space="preserve"> «ЛУКОЙЛ» 27 июня 2002 года (Протокол № 1), с изменениями, утвержденными годовыми Общими собраниями акционеров ОАО «ЛУКОЙЛ» 26 июня 2003 года (Протокол № 1) и 28 июня 2006 года (Протокол № 1).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8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1784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1784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8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529973067</w:t>
            </w:r>
            <w:r>
              <w:rPr>
                <w:rFonts w:eastAsia="Times New Roman"/>
              </w:rPr>
              <w:br/>
              <w:t>Против: 47630</w:t>
            </w:r>
            <w:r>
              <w:rPr>
                <w:rFonts w:eastAsia="Times New Roman"/>
              </w:rPr>
              <w:br/>
              <w:t>Воздержался: 858111</w:t>
            </w:r>
            <w:r>
              <w:rPr>
                <w:rFonts w:eastAsia="Times New Roman"/>
              </w:rPr>
              <w:br/>
              <w:t>Не участвовало: 6192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178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решения:10.1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178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Уменьшить уставный капитал ПАО «ЛУКОЙЛ» путем приобретения части размещенных акций ПАО «ЛУКОЙЛ» в целях сокращения их общего количества на следующих условиях: </w:t>
            </w:r>
            <w:r>
              <w:rPr>
                <w:rFonts w:eastAsia="Times New Roman"/>
              </w:rPr>
              <w:t xml:space="preserve">- категории (типы) приобретаемых акций - акции обыкновенные именные бездокументарные; - количество приобретаемых ПАО «ЛУКОЙЛ» акций данной категории (типа) – 25 000 000 (Двадцать пять миллионов) штук; - цена приобретения – 5 300 (Пять тысяч триста) рублей </w:t>
            </w:r>
            <w:r>
              <w:rPr>
                <w:rFonts w:eastAsia="Times New Roman"/>
              </w:rPr>
              <w:t>за одну акцию; - срок, в течение которого должны поступить заявления акционеров о продаже ПАО «ЛУКОЙЛ» принадлежащих им акций или отзыв таких заявлений - с 27 декабря 2019 г. по 25 января 2020 г. включительно; - срок оплаты ПАО «ЛУКОЙЛ» приобретаемых акций</w:t>
            </w:r>
            <w:r>
              <w:rPr>
                <w:rFonts w:eastAsia="Times New Roman"/>
              </w:rPr>
              <w:t xml:space="preserve"> – до 07 </w:t>
            </w:r>
            <w:r>
              <w:rPr>
                <w:rFonts w:eastAsia="Times New Roman"/>
              </w:rPr>
              <w:lastRenderedPageBreak/>
              <w:t xml:space="preserve">февраля 2020 г. включительно; - форма оплаты приобретаемых акций – денежные средства.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8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1784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1784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8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530705967</w:t>
            </w:r>
            <w:r>
              <w:rPr>
                <w:rFonts w:eastAsia="Times New Roman"/>
              </w:rPr>
              <w:br/>
              <w:t>Против: 35433</w:t>
            </w:r>
            <w:r>
              <w:rPr>
                <w:rFonts w:eastAsia="Times New Roman"/>
              </w:rPr>
              <w:br/>
              <w:t>Воздержался: 132631</w:t>
            </w:r>
            <w:r>
              <w:rPr>
                <w:rFonts w:eastAsia="Times New Roman"/>
              </w:rPr>
              <w:br/>
              <w:t>Не участвовало: 10969</w:t>
            </w:r>
          </w:p>
        </w:tc>
      </w:tr>
    </w:tbl>
    <w:p w:rsidR="00000000" w:rsidRDefault="00917849">
      <w:pPr>
        <w:rPr>
          <w:rFonts w:eastAsia="Times New Roman"/>
        </w:rPr>
      </w:pPr>
    </w:p>
    <w:p w:rsidR="00000000" w:rsidRDefault="00917849">
      <w:pPr>
        <w:pStyle w:val="a3"/>
      </w:pPr>
      <w:r>
        <w:t>Настоящим сообщаем о получении НКО АО НРД информации, предоставляемой э</w:t>
      </w:r>
      <w:r>
        <w:t>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</w:t>
      </w:r>
      <w:r>
        <w:t xml:space="preserve"> требованиях к порядку предоставления центральным депозитарием доступа к такой информации". </w:t>
      </w:r>
    </w:p>
    <w:p w:rsidR="00000000" w:rsidRDefault="00917849">
      <w:pPr>
        <w:pStyle w:val="a3"/>
      </w:pPr>
      <w:r>
        <w:t>4.10. Информация о решениях, принятых общим собранием акционеров, а также об итогах голосования на общем собрании акционеров.</w:t>
      </w:r>
    </w:p>
    <w:p w:rsidR="00000000" w:rsidRDefault="00917849">
      <w:pPr>
        <w:pStyle w:val="a3"/>
      </w:pPr>
      <w:r>
        <w:t>Направляем Вам поступившие в НКО АО Н</w:t>
      </w:r>
      <w:r>
        <w:t>РД итоги общего собрания акционеров с целью доведения указанной информации до лиц, имеющих право на участие в данном корпоративном действии, согласно п. 4 ст. 62 Федерального закона от 26 декабря 1995 года №208-ФЗ «Об акционерных обществах»*.</w:t>
      </w:r>
      <w:r>
        <w:br/>
      </w:r>
      <w:r>
        <w:br/>
        <w:t>* НРД не отв</w:t>
      </w:r>
      <w:r>
        <w:t xml:space="preserve">ечает за полноту и достоверность информации, полученной от эмитента. </w:t>
      </w:r>
    </w:p>
    <w:p w:rsidR="00000000" w:rsidRDefault="00917849">
      <w:pPr>
        <w:pStyle w:val="a3"/>
      </w:pPr>
      <w:r>
        <w:t>Протокол внеочередного Общего собрания акционеров ПАО «ЛУКОЙЛ» № 2 от 05.12.2019.</w:t>
      </w:r>
    </w:p>
    <w:p w:rsidR="00000000" w:rsidRDefault="0091784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917849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</w:t>
      </w:r>
      <w:r>
        <w:t>56-27-91/ For details please contact your account  manager (495) 956-27-90, (495) 956-27-91</w:t>
      </w:r>
    </w:p>
    <w:p w:rsidR="00917849" w:rsidRDefault="00917849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</w:t>
      </w:r>
      <w:r>
        <w:t>ронном документе.</w:t>
      </w:r>
    </w:p>
    <w:sectPr w:rsidR="009178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93829"/>
    <w:rsid w:val="00793829"/>
    <w:rsid w:val="0091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9212D58-FE90-4A3C-8A4C-92A8AEFDD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666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99f52980cea4cefbdd9c57de64ecc6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1034</Words>
  <Characters>5899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2019-12-06T05:09:00Z</dcterms:created>
  <dcterms:modified xsi:type="dcterms:W3CDTF">2019-12-06T05:09:00Z</dcterms:modified>
</cp:coreProperties>
</file>