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6C25">
      <w:pPr>
        <w:pStyle w:val="a3"/>
        <w:divId w:val="83407773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34077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59821828</w:t>
            </w:r>
          </w:p>
        </w:tc>
        <w:tc>
          <w:tcPr>
            <w:tcW w:w="0" w:type="auto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</w:p>
        </w:tc>
      </w:tr>
      <w:tr w:rsidR="00000000">
        <w:trPr>
          <w:divId w:val="834077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</w:p>
        </w:tc>
      </w:tr>
      <w:tr w:rsidR="00000000">
        <w:trPr>
          <w:divId w:val="834077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58783688</w:t>
            </w:r>
          </w:p>
        </w:tc>
        <w:tc>
          <w:tcPr>
            <w:tcW w:w="0" w:type="auto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</w:p>
        </w:tc>
      </w:tr>
      <w:tr w:rsidR="00000000">
        <w:trPr>
          <w:divId w:val="834077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4077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6C2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6C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643453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F6C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F6C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643453X6913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3F6C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6C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6C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643474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</w:p>
        </w:tc>
      </w:tr>
    </w:tbl>
    <w:p w:rsidR="00000000" w:rsidRDefault="003F6C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F6C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дивиденды: </w:t>
            </w:r>
            <w:r>
              <w:rPr>
                <w:rFonts w:eastAsia="Times New Roman"/>
              </w:rPr>
              <w:t>- по обыкновенным акциям Общества по итогам 9-ти месяцев 2021 года в размере 0,0629679877635759 рублей на одну обыкновенную акцию Общества в денежной форме. Определить дату составления списка лиц, имеющих право на получение дивидендов – 17 декабря 2021 год</w:t>
            </w:r>
            <w:r>
              <w:rPr>
                <w:rFonts w:eastAsia="Times New Roman"/>
              </w:rPr>
              <w:t xml:space="preserve">а.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Срок выплаты </w:t>
            </w:r>
            <w:r>
              <w:rPr>
                <w:rFonts w:eastAsia="Times New Roman"/>
              </w:rPr>
              <w:lastRenderedPageBreak/>
              <w:t>дивидендов номинальному держателю и являющемуся профессио</w:t>
            </w:r>
            <w:r>
              <w:rPr>
                <w:rFonts w:eastAsia="Times New Roman"/>
              </w:rPr>
              <w:t xml:space="preserve">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которую определяются </w:t>
            </w:r>
            <w:r>
              <w:rPr>
                <w:rFonts w:eastAsia="Times New Roman"/>
              </w:rPr>
              <w:t xml:space="preserve">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6C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42610548923</w:t>
            </w:r>
            <w:r>
              <w:rPr>
                <w:rFonts w:eastAsia="Times New Roman"/>
              </w:rPr>
              <w:br/>
              <w:t>Против: 72373</w:t>
            </w:r>
            <w:r>
              <w:rPr>
                <w:rFonts w:eastAsia="Times New Roman"/>
              </w:rPr>
              <w:br/>
              <w:t>Воздержался: 17970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432586</w:t>
            </w:r>
          </w:p>
        </w:tc>
      </w:tr>
    </w:tbl>
    <w:p w:rsidR="00000000" w:rsidRDefault="003F6C25">
      <w:pPr>
        <w:rPr>
          <w:rFonts w:eastAsia="Times New Roman"/>
        </w:rPr>
      </w:pPr>
    </w:p>
    <w:p w:rsidR="00000000" w:rsidRDefault="003F6C2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</w:t>
      </w:r>
      <w:r>
        <w:t>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</w:t>
      </w:r>
      <w:r>
        <w:t xml:space="preserve">ьным депозитарием доступа к такой информации" </w:t>
      </w:r>
    </w:p>
    <w:p w:rsidR="00000000" w:rsidRDefault="003F6C25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3F6C2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3F6C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F6C25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F6C25">
      <w:pPr>
        <w:rPr>
          <w:rFonts w:eastAsia="Times New Roman"/>
        </w:rPr>
      </w:pPr>
      <w:r>
        <w:rPr>
          <w:rFonts w:eastAsia="Times New Roman"/>
        </w:rPr>
        <w:br/>
      </w:r>
    </w:p>
    <w:p w:rsidR="003F6C25" w:rsidRDefault="003F6C25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F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0248"/>
    <w:rsid w:val="003F6C25"/>
    <w:rsid w:val="00E5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5730AD-955B-4494-B52B-D0F748A1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020ba9741c34c8fb020a56c6886e2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2021-12-10T05:11:00Z</dcterms:created>
  <dcterms:modified xsi:type="dcterms:W3CDTF">2021-12-10T05:11:00Z</dcterms:modified>
</cp:coreProperties>
</file>