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B59">
      <w:pPr>
        <w:pStyle w:val="a3"/>
        <w:divId w:val="1996301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6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34333390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</w:tr>
      <w:tr w:rsidR="00000000">
        <w:trPr>
          <w:divId w:val="1996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</w:tr>
      <w:tr w:rsidR="00000000">
        <w:trPr>
          <w:divId w:val="1996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34320315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</w:tr>
      <w:tr w:rsidR="00000000">
        <w:trPr>
          <w:divId w:val="1996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63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7B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6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Семеновская,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конференц-зал;</w:t>
            </w:r>
          </w:p>
        </w:tc>
      </w:tr>
    </w:tbl>
    <w:p w:rsidR="00000000" w:rsidRDefault="00167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2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410996X16596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</w:t>
            </w:r>
            <w:r>
              <w:rPr>
                <w:rFonts w:eastAsia="Times New Roman"/>
              </w:rPr>
              <w:t>ратор</w:t>
            </w:r>
          </w:p>
        </w:tc>
      </w:tr>
    </w:tbl>
    <w:p w:rsidR="00000000" w:rsidRDefault="00167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416269</w:t>
            </w:r>
          </w:p>
        </w:tc>
      </w:tr>
    </w:tbl>
    <w:p w:rsidR="00000000" w:rsidRDefault="00167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3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 127015, город Москва, улица Пра</w:t>
            </w:r>
            <w:r>
              <w:rPr>
                <w:rFonts w:eastAsia="Times New Roman"/>
              </w:rPr>
              <w:t>вд</w:t>
            </w:r>
            <w:r>
              <w:rPr>
                <w:rFonts w:eastAsia="Times New Roman"/>
              </w:rPr>
              <w:br/>
              <w:t>ы, дом 23, Публичное акционерное общество МОСКОВСКИЙ ОБЛАСТНОЙ БАНК,</w:t>
            </w:r>
            <w:r>
              <w:rPr>
                <w:rFonts w:eastAsia="Times New Roman"/>
              </w:rPr>
              <w:br/>
              <w:t>107023, город Москва, улица Большая Семеновская, дом 32, строение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67B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3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МОСОБЛБАНК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МОСОБЛБАНК за 2018 год.* *Проект Годового отчета ПАО МОСОБЛБАНК за 2018 год входит в состав материалов, подлежащих предоставлению лицам, имеющим право на участие в годовом Общем собрании акционеров ПАО МОСОБЛБАНК, при подготовке</w:t>
            </w:r>
            <w:r>
              <w:rPr>
                <w:rFonts w:eastAsia="Times New Roman"/>
              </w:rPr>
              <w:t xml:space="preserve"> к проведению годового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МОСОБЛБАНК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>годовую бухгалтерскую (финансовую) отчетность ПАО МОСОБЛБАНК за 2018 год.* *Годовая бухгалтерская (финансовая) отчетность ПАО МОСОБЛБАНК за 2018 год входит в состав материалов, подлежащих предоставлению лицам, имеющим право на участие в годовом Общем собра</w:t>
            </w:r>
            <w:r>
              <w:rPr>
                <w:rFonts w:eastAsia="Times New Roman"/>
              </w:rPr>
              <w:t xml:space="preserve">нии акционеров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прибыли, в том числе выплаты (объявления) дивидендов, и убытков ПАО МОСОБЛБАНК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Нераспределенную прибыль в размере 1 953 728 (Один миллион девятьсот пятьдесят три тысячи семьс</w:t>
            </w:r>
            <w:r>
              <w:rPr>
                <w:rFonts w:eastAsia="Times New Roman"/>
              </w:rPr>
              <w:t>от двадцать восемь) рублей 61 копейка направить на частичное погашение убытка за 2018 год. Убыток за 2018 год в размере 10 015 485 349 (Десять миллиардов пятнадцать миллионов четыреста восемьдесят пять тысяч триста сорок девять) рублей 66 копеек признать н</w:t>
            </w:r>
            <w:r>
              <w:rPr>
                <w:rFonts w:eastAsia="Times New Roman"/>
              </w:rPr>
              <w:t xml:space="preserve">епокрытым убытком. 2. Выплату дивидендов акционерам по результатам 2018 года не производить. 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аудиторской организации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2019 год и 1-й квартал 2020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1. Байрак Милена Альбертовна 2. Сарапулина Ольга Александровна 3. Цедилкин Дмитрий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МОСОБЛБАНК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Морсин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Марина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ПАО МОСОБЛБАНК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Изменения №5, вносимые в Устав ПАО МОСОБЛБАНК.* 2. Уполномочить Председателя Совета директоров ПАО МОСОБЛБАНК Оболенского Арт</w:t>
            </w:r>
            <w:r>
              <w:rPr>
                <w:rFonts w:eastAsia="Times New Roman"/>
              </w:rPr>
              <w:t xml:space="preserve">ема Алексеевича либо Председателя Правления Морсина Владимира Васильевича подписать </w:t>
            </w:r>
            <w:r>
              <w:rPr>
                <w:rFonts w:eastAsia="Times New Roman"/>
              </w:rPr>
              <w:lastRenderedPageBreak/>
              <w:t>текст Изменений №5, вносимых в Устав ПАО МОСОБЛБАНК, ходатайство в Банк России о государственной регистрации изменений, вносимых в Устав ПАО МОСОБЛБАНК, а также иные докуме</w:t>
            </w:r>
            <w:r>
              <w:rPr>
                <w:rFonts w:eastAsia="Times New Roman"/>
              </w:rPr>
              <w:t>нты, необходимые для осуществления государственной регистрации указанных изменений. *Проект Изменений №5, вносимых в Устав ПАО МОСОБЛБАНК, входит в состав материалов, подлежащих предоставлению лицам, имеющим право на участие в годовом Общем собрании акцион</w:t>
            </w:r>
            <w:r>
              <w:rPr>
                <w:rFonts w:eastAsia="Times New Roman"/>
              </w:rPr>
              <w:t xml:space="preserve">еров ПАО МОСОБЛБАНК, при подготовке к проведению годового Общего собрания акционеров ПАО МОСОБЛБАНК.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RU000A0JS7V9#RU#10101751B#Акция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7B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7B59">
      <w:pPr>
        <w:rPr>
          <w:rFonts w:eastAsia="Times New Roman"/>
        </w:rPr>
      </w:pPr>
    </w:p>
    <w:p w:rsidR="00000000" w:rsidRDefault="00167B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7B5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МОСОБЛБАНК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МОСОБЛБАНК за 2018 год.</w:t>
      </w:r>
      <w:r>
        <w:rPr>
          <w:rFonts w:eastAsia="Times New Roman"/>
        </w:rPr>
        <w:br/>
        <w:t>3. Утверждение распределения прибыли, в том числе выплаты (объявления) дивидендов, и убытков ПАО МОСОБЛБАНК за 2018 год.</w:t>
      </w:r>
      <w:r>
        <w:rPr>
          <w:rFonts w:eastAsia="Times New Roman"/>
        </w:rPr>
        <w:br/>
        <w:t>4. Утверждение аудиторской организации ПАО МОС</w:t>
      </w:r>
      <w:r>
        <w:rPr>
          <w:rFonts w:eastAsia="Times New Roman"/>
        </w:rPr>
        <w:t>ОБЛБАНК.</w:t>
      </w:r>
      <w:r>
        <w:rPr>
          <w:rFonts w:eastAsia="Times New Roman"/>
        </w:rPr>
        <w:br/>
        <w:t>5. Избрание членов Ревизионной комиссии ПАО МОСОБЛБАНК.</w:t>
      </w:r>
      <w:r>
        <w:rPr>
          <w:rFonts w:eastAsia="Times New Roman"/>
        </w:rPr>
        <w:br/>
        <w:t>6. Определение количественного состава Совета директоров ПАО МОСОБЛБАНК.</w:t>
      </w:r>
      <w:r>
        <w:rPr>
          <w:rFonts w:eastAsia="Times New Roman"/>
        </w:rPr>
        <w:br/>
        <w:t>7. Избрание членов Совета директоров ПАО МОСОБЛБАНК.</w:t>
      </w:r>
      <w:r>
        <w:rPr>
          <w:rFonts w:eastAsia="Times New Roman"/>
        </w:rPr>
        <w:br/>
        <w:t xml:space="preserve">8. О внесении изменений и дополнений в Устав ПАО МОСОБЛБАНК. </w:t>
      </w:r>
    </w:p>
    <w:p w:rsidR="00000000" w:rsidRDefault="00167B59">
      <w:pPr>
        <w:pStyle w:val="a3"/>
      </w:pPr>
      <w:r>
        <w:t>Нап</w:t>
      </w:r>
      <w:r>
        <w:t>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</w:t>
      </w:r>
      <w:r>
        <w:t>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67B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7B59" w:rsidRDefault="00167B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16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51AC"/>
    <w:rsid w:val="00167B59"/>
    <w:rsid w:val="00B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D9DED0-3BB4-4B39-BC79-D1BAF82D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f904e886314b48a5c68d52d556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2019-06-26T05:48:00Z</dcterms:created>
  <dcterms:modified xsi:type="dcterms:W3CDTF">2019-06-26T05:48:00Z</dcterms:modified>
</cp:coreProperties>
</file>