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640B">
      <w:pPr>
        <w:pStyle w:val="a3"/>
        <w:divId w:val="8287129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871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50185781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</w:p>
        </w:tc>
      </w:tr>
      <w:tr w:rsidR="00000000">
        <w:trPr>
          <w:divId w:val="82871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</w:p>
        </w:tc>
      </w:tr>
      <w:tr w:rsidR="00000000">
        <w:trPr>
          <w:divId w:val="82871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49721769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</w:p>
        </w:tc>
      </w:tr>
      <w:tr w:rsidR="00000000">
        <w:trPr>
          <w:divId w:val="82871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871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640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"ЧЕЛИНДБАНК" ИНН 7453002182 (акция 10300485B / ISIN 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584356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64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584356X9963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7864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584357</w:t>
            </w:r>
          </w:p>
        </w:tc>
      </w:tr>
    </w:tbl>
    <w:p w:rsidR="00000000" w:rsidRDefault="007864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3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</w:t>
            </w:r>
            <w:r>
              <w:rPr>
                <w:rFonts w:eastAsia="Times New Roman"/>
              </w:rPr>
              <w:t xml:space="preserve">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4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</w:t>
            </w:r>
            <w:r>
              <w:rPr>
                <w:rFonts w:eastAsia="Times New Roman"/>
              </w:rPr>
              <w:t>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454091, г. Челябинск, ул. Карла Маркса, 80, ПАО «ЧЕЛИНДБАНК»; 454091</w:t>
            </w:r>
            <w:r>
              <w:rPr>
                <w:rFonts w:eastAsia="Times New Roman"/>
              </w:rPr>
              <w:br/>
              <w:t>, г. Че</w:t>
            </w:r>
            <w:r>
              <w:rPr>
                <w:rFonts w:eastAsia="Times New Roman"/>
              </w:rPr>
              <w:t>лябинск, ул. Васенко, 63, офис 212-а, АО «Ведение реестров комп</w:t>
            </w:r>
            <w:r>
              <w:rPr>
                <w:rFonts w:eastAsia="Times New Roman"/>
              </w:rPr>
              <w:br/>
              <w:t xml:space="preserve">аний».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4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8640B">
      <w:pPr>
        <w:rPr>
          <w:rFonts w:eastAsia="Times New Roman"/>
        </w:rPr>
      </w:pPr>
    </w:p>
    <w:p w:rsidR="00000000" w:rsidRDefault="007864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640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2020 год.</w:t>
      </w:r>
      <w:r>
        <w:rPr>
          <w:rFonts w:eastAsia="Times New Roman"/>
        </w:rPr>
        <w:br/>
        <w:t>2. Утверждение годовой бухгалтерской (финансовой) отчетности за 2020 год.</w:t>
      </w:r>
      <w:r>
        <w:rPr>
          <w:rFonts w:eastAsia="Times New Roman"/>
        </w:rPr>
        <w:br/>
        <w:t>3. Утверждение распределения прибыли за 2020 год, в том числе объявление (выплата) дивидендов по итогам работы за 2020 го</w:t>
      </w:r>
      <w:r>
        <w:rPr>
          <w:rFonts w:eastAsia="Times New Roman"/>
        </w:rPr>
        <w:t>д.</w:t>
      </w:r>
      <w:r>
        <w:rPr>
          <w:rFonts w:eastAsia="Times New Roman"/>
        </w:rPr>
        <w:br/>
        <w:t>4. Утверждение новой редакции Устава ПАО «ЧЕЛИНДБАНК».</w:t>
      </w:r>
      <w:r>
        <w:rPr>
          <w:rFonts w:eastAsia="Times New Roman"/>
        </w:rPr>
        <w:br/>
        <w:t>5. Утверждение новых редакций Положения об общем собрании акционеров ПАО «ЧЕЛИНДБАНК», Положения о Совете директоров ПАО «ЧЕЛИНДБАНК», Положения о Правлении ПАО «ЧЕЛИНДБАНК», Положения о Генеральном</w:t>
      </w:r>
      <w:r>
        <w:rPr>
          <w:rFonts w:eastAsia="Times New Roman"/>
        </w:rPr>
        <w:t xml:space="preserve"> директоре ПАО «ЧЕЛИНДБАНК».</w:t>
      </w:r>
      <w:r>
        <w:rPr>
          <w:rFonts w:eastAsia="Times New Roman"/>
        </w:rPr>
        <w:br/>
        <w:t>6. Прекращение действия Положения о Ревизионной комиссии ПАО «ЧЕЛИНДБАНК».</w:t>
      </w:r>
      <w:r>
        <w:rPr>
          <w:rFonts w:eastAsia="Times New Roman"/>
        </w:rPr>
        <w:br/>
        <w:t>7. Избрание членов Совета директоров ПАО «ЧЕЛИНДБАНК».</w:t>
      </w:r>
      <w:r>
        <w:rPr>
          <w:rFonts w:eastAsia="Times New Roman"/>
        </w:rPr>
        <w:br/>
        <w:t>8. Установление общего предельного размера расходов, направляемых на вознаграждение и компенсацию</w:t>
      </w:r>
      <w:r>
        <w:rPr>
          <w:rFonts w:eastAsia="Times New Roman"/>
        </w:rPr>
        <w:t xml:space="preserve"> расходов членов Совета директоров ПАО «ЧЕЛИНДБАНК».</w:t>
      </w:r>
      <w:r>
        <w:rPr>
          <w:rFonts w:eastAsia="Times New Roman"/>
        </w:rPr>
        <w:br/>
        <w:t xml:space="preserve">9. Утверждение аудитора ПАО «ЧЕЛИНДБАНК». </w:t>
      </w:r>
    </w:p>
    <w:p w:rsidR="00000000" w:rsidRDefault="0078640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</w:t>
      </w:r>
      <w:r>
        <w:t>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</w:t>
      </w:r>
      <w:r>
        <w:t xml:space="preserve">". </w:t>
      </w:r>
    </w:p>
    <w:p w:rsidR="00000000" w:rsidRDefault="0078640B">
      <w:pPr>
        <w:pStyle w:val="a3"/>
      </w:pPr>
      <w:r>
        <w:t>4.2. Информация о созыве общего собрания акционеров эмитента.</w:t>
      </w:r>
    </w:p>
    <w:p w:rsidR="00000000" w:rsidRDefault="007864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p w:rsidR="00000000" w:rsidRDefault="0078640B">
      <w:pPr>
        <w:rPr>
          <w:rFonts w:eastAsia="Times New Roman"/>
        </w:rPr>
      </w:pPr>
      <w:r>
        <w:rPr>
          <w:rFonts w:eastAsia="Times New Roman"/>
        </w:rPr>
        <w:br/>
      </w:r>
    </w:p>
    <w:p w:rsidR="0078640B" w:rsidRDefault="007864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1878"/>
    <w:rsid w:val="002F1878"/>
    <w:rsid w:val="0078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2A958-C6FD-4E15-BAB7-E3A9440E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2021-04-21T06:03:00Z</dcterms:created>
  <dcterms:modified xsi:type="dcterms:W3CDTF">2021-04-21T06:03:00Z</dcterms:modified>
</cp:coreProperties>
</file>