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3963">
      <w:pPr>
        <w:pStyle w:val="a3"/>
        <w:divId w:val="149167270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1672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67224001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</w:tr>
      <w:tr w:rsidR="00000000">
        <w:trPr>
          <w:divId w:val="1491672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</w:tr>
      <w:tr w:rsidR="00000000">
        <w:trPr>
          <w:divId w:val="1491672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67206394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</w:tr>
      <w:tr w:rsidR="00000000">
        <w:trPr>
          <w:divId w:val="1491672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1672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396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3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33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</w:tr>
    </w:tbl>
    <w:p w:rsidR="00000000" w:rsidRDefault="00933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30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933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чистой прибыли ПАО «Ростелеком»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по результатам 2021 года в размере 17 630 466 000 рублей следующим образом: 1. </w:t>
            </w:r>
            <w:r>
              <w:rPr>
                <w:rFonts w:eastAsia="Times New Roman"/>
              </w:rPr>
              <w:lastRenderedPageBreak/>
              <w:t>Напр</w:t>
            </w:r>
            <w:r>
              <w:rPr>
                <w:rFonts w:eastAsia="Times New Roman"/>
              </w:rPr>
              <w:t xml:space="preserve">авить 1 704 378 373 рубля 44 копейки на увеличение собственного капитала. 2. Направить 15 926 087 626 рублей 56 копеек на выплату дивидендов по результатам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результатам 2021 года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2021 года в д</w:t>
            </w:r>
            <w:r>
              <w:rPr>
                <w:rFonts w:eastAsia="Times New Roman"/>
              </w:rPr>
              <w:t xml:space="preserve">енежной форме: по привилегированным акциям типа А в размере 4 рубля 56 копеек на одну акцию, по обыкновенным акциям в размере 4 рубля 56 копеек на одну акцию, что совокупно по всем привилегированным типа А и обыкновенным акциям ПАО «Ростелеком» составляет </w:t>
            </w:r>
            <w:r>
              <w:rPr>
                <w:rFonts w:eastAsia="Times New Roman"/>
              </w:rPr>
              <w:t>15 926 087 626 рублей 56 копеек. Определить, что сумма начисленных дивидендов в расчете на одного акционера ПАО «Ростелеком» определяется с точностью до одной копейки по правилам математического округления. 2. Установить дату, на которую определяются лица,</w:t>
            </w:r>
            <w:r>
              <w:rPr>
                <w:rFonts w:eastAsia="Times New Roman"/>
              </w:rPr>
              <w:t xml:space="preserve"> имеющие право на получение дивидендов по результатам 2021 года: 20 июля 2022 года.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t xml:space="preserve">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Устинов Антон Алексеевич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Цехомский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Шмелева Елена Владимировна (независимый кандидат)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Бели</w:t>
            </w:r>
            <w:r>
              <w:rPr>
                <w:rFonts w:eastAsia="Times New Roman"/>
              </w:rPr>
              <w:t>ков Игорь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</w:t>
            </w:r>
            <w:r>
              <w:rPr>
                <w:rFonts w:eastAsia="Times New Roman"/>
              </w:rPr>
              <w:t>О «Ростелеком»: - Богушевич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Веремьянина Валентина Федоровна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Семенюк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Угнивенко Дмитрий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Чижикова Анна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«Ростелеком» на второе полугодие 2022 года и первое полугодие 2023 года ООО «ЦАТР-аудиторские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</w:t>
            </w:r>
            <w:r>
              <w:rPr>
                <w:rFonts w:eastAsia="Times New Roman"/>
              </w:rPr>
              <w:t>ия акционеров по итогам 2020 года до годового общего собрания акционеров по итогам 2021 года в следующем размере: – за работу в составе совета директоров – до 4 000 000 рублей, председателю совета директоров вознаграждение устанавливается с коэффициентом 1</w:t>
            </w:r>
            <w:r>
              <w:rPr>
                <w:rFonts w:eastAsia="Times New Roman"/>
              </w:rPr>
              <w:t xml:space="preserve">,5; – за работу в составе комитета по аудиту совета директоров – до 400 000 рублей, председателю комитета по аудиту совета директоров устанавливается коэффициент 1,25;...Полная формулировка решения содержится в файле "Бюллетень 4 ГОСА по итогам 2021" 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являвшимся государственными служащими, в размере, установле</w:t>
            </w:r>
            <w:r>
              <w:rPr>
                <w:rFonts w:eastAsia="Times New Roman"/>
              </w:rPr>
              <w:t xml:space="preserve">нном внутренними документами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  не являвшемуся государственным служащим или работником ПАО «Ростелеком», испо</w:t>
            </w:r>
            <w:r>
              <w:rPr>
                <w:rFonts w:eastAsia="Times New Roman"/>
              </w:rPr>
              <w:t>лнявшему функции члена ревизионной комиссии с момента проведения годового общего собрания акционеров по итогам 2020 года до годового общего собрания акционеров по итогам 2021 года, в размере 800 000 рублей; председателю ревизионной комиссии годовое вознагр</w:t>
            </w:r>
            <w:r>
              <w:rPr>
                <w:rFonts w:eastAsia="Times New Roman"/>
              </w:rPr>
              <w:t>аждение устанавливается с коэффициентом 1,3, секретарю ревизионной комиссии – с коэффициентом 1,1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</w:t>
            </w:r>
            <w:r>
              <w:rPr>
                <w:rFonts w:eastAsia="Times New Roman"/>
              </w:rPr>
              <w:t xml:space="preserve">ионной комиссии ПАО «Ростелеком». 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«Ростелеком» в редакции № 22.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22.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ПАО «Ростелеком» в редакции № 12.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«Ростелеком» в редакции № 12.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ПАО «Ростелеком» в редакции № 17.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12.1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«Ростелеком» в редакции № 17.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президенте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президенте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ПАО «Ростелеком» в редакции № 8.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«Ростелеком» в редакции № 8.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«Ростелеком» в редакции № 6.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339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33963">
      <w:pPr>
        <w:rPr>
          <w:rFonts w:eastAsia="Times New Roman"/>
        </w:rPr>
      </w:pPr>
    </w:p>
    <w:p w:rsidR="00000000" w:rsidRDefault="009339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396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 2. Утверждение годовой бухгалтерской (финансовой) отчетности ПАО «Ростелеком». 3. Утверждение распределения чистой прибыли ПАО «Ростелеком» по результатам 2021 года. 4. О размере дивидендов, сроках и форме и</w:t>
      </w:r>
      <w:r>
        <w:rPr>
          <w:rFonts w:eastAsia="Times New Roman"/>
        </w:rPr>
        <w:t>х выплаты по результатам 2021 года и установлении даты, на которую определяются лица, имеющие право на получение дивидендов. 5. Избрание членов совета директоров ПАО «Ростелеком». 6. Избрание членов ревизионной комиссии ПАО «Ростелеком». 7. Утверждение ауд</w:t>
      </w:r>
      <w:r>
        <w:rPr>
          <w:rFonts w:eastAsia="Times New Roman"/>
        </w:rPr>
        <w:t xml:space="preserve">итора ПАО «Ростелеком». 8. 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9. О выплате вознаграждения за </w:t>
      </w:r>
      <w:r>
        <w:rPr>
          <w:rFonts w:eastAsia="Times New Roman"/>
        </w:rPr>
        <w:t xml:space="preserve">работу в составе ревизионной комиссии членам ревизионной комиссии, не являвшимся государственными служащими, в размере, установленном внутренними документами ПАО «Ростелеком». 10. Утверждение Устава ПАО </w:t>
      </w:r>
      <w:r>
        <w:rPr>
          <w:rFonts w:eastAsia="Times New Roman"/>
        </w:rPr>
        <w:lastRenderedPageBreak/>
        <w:t>«Ростелеком» в редакции № 22. 11. Утверждение Положен</w:t>
      </w:r>
      <w:r>
        <w:rPr>
          <w:rFonts w:eastAsia="Times New Roman"/>
        </w:rPr>
        <w:t xml:space="preserve">ия об общем собрании акционеров ПАО «Ростелеком» в редакции № 12. 12. Утверждение Положения о совете директоров ПАО «Ростелеком» в редакции № 17. 13. Утверждение Положения о президенте ПАО «Ростелеком» в редакции № 6. 14. Утверждение Положения о правлении </w:t>
      </w:r>
      <w:r>
        <w:rPr>
          <w:rFonts w:eastAsia="Times New Roman"/>
        </w:rPr>
        <w:t xml:space="preserve">ПАО «Ростелеком» в редакции № 8. 15. Утверждение Положения о ревизионной комиссии ПАО «Ростелеком» в редакции № 6. </w:t>
      </w:r>
    </w:p>
    <w:p w:rsidR="00000000" w:rsidRDefault="0093396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 xml:space="preserve">митента. </w:t>
      </w:r>
    </w:p>
    <w:p w:rsidR="00000000" w:rsidRDefault="009339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33963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33963">
      <w:pPr>
        <w:rPr>
          <w:rFonts w:eastAsia="Times New Roman"/>
        </w:rPr>
      </w:pPr>
      <w:r>
        <w:rPr>
          <w:rFonts w:eastAsia="Times New Roman"/>
        </w:rPr>
        <w:br/>
      </w:r>
    </w:p>
    <w:p w:rsidR="00933963" w:rsidRDefault="00933963">
      <w:pPr>
        <w:pStyle w:val="HTML"/>
      </w:pPr>
      <w:r>
        <w:t>Настоящий документ является визуализированной фо</w:t>
      </w:r>
      <w:r>
        <w:t>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56FF"/>
    <w:rsid w:val="008356FF"/>
    <w:rsid w:val="009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203591-A3F0-4921-AD74-C144F685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9b6cb1936040d2a1dd074e1a0b0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2022-06-08T10:05:00Z</dcterms:created>
  <dcterms:modified xsi:type="dcterms:W3CDTF">2022-06-08T10:05:00Z</dcterms:modified>
</cp:coreProperties>
</file>