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0D2A">
      <w:pPr>
        <w:pStyle w:val="a3"/>
        <w:divId w:val="20158393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5839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78825574</w:t>
            </w:r>
          </w:p>
        </w:tc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</w:p>
        </w:tc>
      </w:tr>
      <w:tr w:rsidR="00000000">
        <w:trPr>
          <w:divId w:val="2015839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</w:p>
        </w:tc>
      </w:tr>
      <w:tr w:rsidR="00000000">
        <w:trPr>
          <w:divId w:val="2015839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5839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0D2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Банк ВТБ (ПАО) ИНН 7702070139 (акции 10401000B / ISIN RU000A0JP5V6, 10401000B004D / ISIN RU000A105TE5)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0D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A0D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www.vtbreg.ru.</w:t>
            </w:r>
          </w:p>
        </w:tc>
      </w:tr>
    </w:tbl>
    <w:p w:rsidR="00000000" w:rsidRDefault="005A0D2A">
      <w:pPr>
        <w:rPr>
          <w:rFonts w:eastAsia="Times New Roman"/>
        </w:rPr>
      </w:pPr>
    </w:p>
    <w:p w:rsidR="00000000" w:rsidRDefault="005A0D2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0D2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Распределение прибыли Банка ВТБ (ПАО), в том числе выплата (объявление) дивидендов по акциям Банка ВТБ (ПАО) по результатам 2022 года.</w:t>
      </w:r>
      <w:r>
        <w:rPr>
          <w:rFonts w:eastAsia="Times New Roman"/>
        </w:rPr>
        <w:br/>
        <w:t>4. Распределение нераспределенной прибыл</w:t>
      </w:r>
      <w:r>
        <w:rPr>
          <w:rFonts w:eastAsia="Times New Roman"/>
        </w:rPr>
        <w:t>и Банка ВТБ (ПАО) прошлых лет и убытка Банка ВТБ (ПАО) по результатам 2022 года.</w:t>
      </w:r>
      <w:r>
        <w:rPr>
          <w:rFonts w:eastAsia="Times New Roman"/>
        </w:rPr>
        <w:br/>
        <w:t>5.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6. Избрание членов Наблюдательного совета Банка ВТБ (ПАО).</w:t>
      </w:r>
      <w:r>
        <w:rPr>
          <w:rFonts w:eastAsia="Times New Roman"/>
        </w:rPr>
        <w:br/>
        <w:t xml:space="preserve">7. Об определении количественного </w:t>
      </w:r>
      <w:r>
        <w:rPr>
          <w:rFonts w:eastAsia="Times New Roman"/>
        </w:rPr>
        <w:t>состава Ревизионной комиссии Банка ВТБ (ПАО).</w:t>
      </w:r>
      <w:r>
        <w:rPr>
          <w:rFonts w:eastAsia="Times New Roman"/>
        </w:rPr>
        <w:br/>
        <w:t>8. Избрание членов Ревизионной комиссии Банка ВТБ (ПАО).</w:t>
      </w:r>
      <w:r>
        <w:rPr>
          <w:rFonts w:eastAsia="Times New Roman"/>
        </w:rPr>
        <w:br/>
        <w:t>9. Назначение аудиторской организации (индивидуального аудитора) Банка ВТБ (ПАО).</w:t>
      </w:r>
      <w:r>
        <w:rPr>
          <w:rFonts w:eastAsia="Times New Roman"/>
        </w:rPr>
        <w:br/>
        <w:t>10. Об утверждении Изменений № 6, вносимых в Устав Банка ВТБ (ПАО).</w:t>
      </w:r>
      <w:r>
        <w:rPr>
          <w:rFonts w:eastAsia="Times New Roman"/>
        </w:rPr>
        <w:br/>
        <w:t>11.</w:t>
      </w:r>
      <w:r>
        <w:rPr>
          <w:rFonts w:eastAsia="Times New Roman"/>
        </w:rPr>
        <w:t xml:space="preserve"> Об утверждении новой редакции Положения о Правлении Банка ВТБ (ПАО).</w:t>
      </w:r>
      <w:r>
        <w:rPr>
          <w:rFonts w:eastAsia="Times New Roman"/>
        </w:rPr>
        <w:br/>
        <w:t xml:space="preserve">12. Об утверждении новой редакции Положения о Ревизионной комиссии Банка ВТБ (ПАО). </w:t>
      </w:r>
    </w:p>
    <w:p w:rsidR="00000000" w:rsidRDefault="005A0D2A">
      <w:pPr>
        <w:pStyle w:val="a3"/>
      </w:pPr>
      <w:r>
        <w:t>Настоящим сообщаем о получении НКО АО НРД информации, предоставляемой эмитентом ценных бумаг в соотве</w:t>
      </w:r>
      <w:r>
        <w:t>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</w:t>
      </w:r>
      <w:r>
        <w:t>оставления центральным депозитарием доступа к такой информации"</w:t>
      </w:r>
    </w:p>
    <w:p w:rsidR="00000000" w:rsidRDefault="005A0D2A">
      <w:pPr>
        <w:pStyle w:val="a3"/>
      </w:pPr>
      <w:r>
        <w:t>4.2 Информация о созыве общего собрания акционеров эмитента</w:t>
      </w:r>
    </w:p>
    <w:p w:rsidR="00000000" w:rsidRDefault="005A0D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 manager (495) 956-27-90, (495) 956-27-91</w:t>
      </w:r>
    </w:p>
    <w:p w:rsidR="00000000" w:rsidRDefault="005A0D2A">
      <w:pPr>
        <w:rPr>
          <w:rFonts w:eastAsia="Times New Roman"/>
        </w:rPr>
      </w:pPr>
      <w:r>
        <w:rPr>
          <w:rFonts w:eastAsia="Times New Roman"/>
        </w:rPr>
        <w:br/>
      </w:r>
    </w:p>
    <w:p w:rsidR="005A0D2A" w:rsidRDefault="005A0D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5A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04C7"/>
    <w:rsid w:val="005A0D2A"/>
    <w:rsid w:val="00F2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FE09BA-97A9-40F9-B9FA-8023CA2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2023-05-30T04:53:00Z</dcterms:created>
  <dcterms:modified xsi:type="dcterms:W3CDTF">2023-05-30T04:53:00Z</dcterms:modified>
</cp:coreProperties>
</file>