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0128">
      <w:pPr>
        <w:pStyle w:val="a3"/>
        <w:divId w:val="8878843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87884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64462396</w:t>
            </w:r>
          </w:p>
        </w:tc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</w:p>
        </w:tc>
      </w:tr>
      <w:tr w:rsidR="00000000">
        <w:trPr>
          <w:divId w:val="887884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</w:p>
        </w:tc>
      </w:tr>
      <w:tr w:rsidR="00000000">
        <w:trPr>
          <w:divId w:val="887884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7884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012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0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</w:t>
            </w:r>
            <w:r>
              <w:rPr>
                <w:rFonts w:eastAsia="Times New Roman"/>
              </w:rPr>
              <w:t>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8A0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</w:p>
        </w:tc>
      </w:tr>
    </w:tbl>
    <w:p w:rsidR="00000000" w:rsidRDefault="008A0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3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</w:t>
            </w:r>
            <w:r>
              <w:rPr>
                <w:rFonts w:eastAsia="Times New Roman"/>
              </w:rPr>
              <w:t xml:space="preserve">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A0128">
      <w:pPr>
        <w:rPr>
          <w:rFonts w:eastAsia="Times New Roman"/>
        </w:rPr>
      </w:pPr>
    </w:p>
    <w:p w:rsidR="00000000" w:rsidRDefault="008A01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0128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</w:t>
      </w:r>
      <w:r>
        <w:rPr>
          <w:rFonts w:eastAsia="Times New Roman"/>
        </w:rPr>
        <w:t>ер РАО» по результатам 2021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5. Утверждение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6. Утверждение Положения о Правлении Общества в</w:t>
      </w:r>
      <w:r>
        <w:rPr>
          <w:rFonts w:eastAsia="Times New Roman"/>
        </w:rPr>
        <w:t xml:space="preserve"> новой редакции.</w:t>
      </w:r>
      <w:r>
        <w:rPr>
          <w:rFonts w:eastAsia="Times New Roman"/>
        </w:rPr>
        <w:br/>
        <w:t>7. Утверждение Положения о Ревизионной комиссии Общества в новой редакции.</w:t>
      </w:r>
      <w:r>
        <w:rPr>
          <w:rFonts w:eastAsia="Times New Roman"/>
        </w:rPr>
        <w:br/>
        <w:t>8. О выплате вознаграждения членам Совета директоров Общества.</w:t>
      </w:r>
      <w:r>
        <w:rPr>
          <w:rFonts w:eastAsia="Times New Roman"/>
        </w:rPr>
        <w:br/>
        <w:t>9. О выплате вознаграждения членам Ревизионной комиссии Общества.</w:t>
      </w:r>
      <w:r>
        <w:rPr>
          <w:rFonts w:eastAsia="Times New Roman"/>
        </w:rPr>
        <w:br/>
        <w:t>10. Избрание членов Совета директор</w:t>
      </w:r>
      <w:r>
        <w:rPr>
          <w:rFonts w:eastAsia="Times New Roman"/>
        </w:rPr>
        <w:t>ов Общества.</w:t>
      </w:r>
      <w:r>
        <w:rPr>
          <w:rFonts w:eastAsia="Times New Roman"/>
        </w:rPr>
        <w:br/>
        <w:t>11. Избрание членов Ревизионной комиссии Общества.</w:t>
      </w:r>
      <w:r>
        <w:rPr>
          <w:rFonts w:eastAsia="Times New Roman"/>
        </w:rPr>
        <w:br/>
        <w:t xml:space="preserve">12. Утверждение аудитора Общества. </w:t>
      </w:r>
    </w:p>
    <w:p w:rsidR="00000000" w:rsidRDefault="008A012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 xml:space="preserve">ормации" </w:t>
      </w:r>
    </w:p>
    <w:p w:rsidR="00000000" w:rsidRDefault="008A0128">
      <w:pPr>
        <w:pStyle w:val="a3"/>
      </w:pPr>
      <w:r>
        <w:t>4.2 Информация о созыве общего собрания акционеров эмитента</w:t>
      </w:r>
    </w:p>
    <w:p w:rsidR="00000000" w:rsidRDefault="008A01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000000" w:rsidRDefault="008A0128">
      <w:pPr>
        <w:rPr>
          <w:rFonts w:eastAsia="Times New Roman"/>
        </w:rPr>
      </w:pPr>
      <w:r>
        <w:rPr>
          <w:rFonts w:eastAsia="Times New Roman"/>
        </w:rPr>
        <w:br/>
      </w:r>
    </w:p>
    <w:p w:rsidR="008A0128" w:rsidRDefault="008A01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228C"/>
    <w:rsid w:val="008A0128"/>
    <w:rsid w:val="00F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7C9F8-7288-4F71-96D3-9BD3DD54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2022-03-31T05:19:00Z</dcterms:created>
  <dcterms:modified xsi:type="dcterms:W3CDTF">2022-03-31T05:19:00Z</dcterms:modified>
</cp:coreProperties>
</file>