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517D">
      <w:pPr>
        <w:pStyle w:val="a3"/>
        <w:divId w:val="127651746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6517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80098694</w:t>
            </w:r>
          </w:p>
        </w:tc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</w:tr>
      <w:tr w:rsidR="00000000">
        <w:trPr>
          <w:divId w:val="1276517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</w:tr>
      <w:tr w:rsidR="00000000">
        <w:trPr>
          <w:divId w:val="1276517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80096110</w:t>
            </w:r>
          </w:p>
        </w:tc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</w:tr>
      <w:tr w:rsidR="00000000">
        <w:trPr>
          <w:divId w:val="1276517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6517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517D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5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051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5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051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5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810016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</w:tr>
    </w:tbl>
    <w:p w:rsidR="00000000" w:rsidRDefault="007051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24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051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«Газпром» за 2022 год (проект включен в состав информации </w:t>
            </w:r>
            <w:r>
              <w:rPr>
                <w:rFonts w:eastAsia="Times New Roman"/>
              </w:rPr>
              <w:t>(материалов), предоставляемой акционерам при подготовке к проведению годового Общего собрания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13415572118</w:t>
            </w:r>
            <w:r>
              <w:rPr>
                <w:rFonts w:eastAsia="Times New Roman"/>
              </w:rPr>
              <w:br/>
              <w:t>Против: 261116</w:t>
            </w:r>
            <w:r>
              <w:rPr>
                <w:rFonts w:eastAsia="Times New Roman"/>
              </w:rPr>
              <w:br/>
              <w:t>Воздержался: 1936132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</w:t>
            </w:r>
            <w:r>
              <w:rPr>
                <w:rFonts w:eastAsia="Times New Roman"/>
              </w:rPr>
              <w:t>ь ПАО «Газпром» за 2022 год (проект включен в состав информации (материалов), предоставляемой акционерам при подготовке к проведению годового Общего собрания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13415426663</w:t>
            </w:r>
            <w:r>
              <w:rPr>
                <w:rFonts w:eastAsia="Times New Roman"/>
              </w:rPr>
              <w:br/>
              <w:t>Против: 262015</w:t>
            </w:r>
            <w:r>
              <w:rPr>
                <w:rFonts w:eastAsia="Times New Roman"/>
              </w:rPr>
              <w:br/>
              <w:t>Воздержался: 2073377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13413777455</w:t>
            </w:r>
            <w:r>
              <w:rPr>
                <w:rFonts w:eastAsia="Times New Roman"/>
              </w:rPr>
              <w:br/>
              <w:t>Против: 3221237</w:t>
            </w:r>
            <w:r>
              <w:rPr>
                <w:rFonts w:eastAsia="Times New Roman"/>
              </w:rPr>
              <w:br/>
              <w:t>Воздержался: 777208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итогам 2022 года дивиденды по акциям ПАО «Газпром»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13411288719</w:t>
            </w:r>
            <w:r>
              <w:rPr>
                <w:rFonts w:eastAsia="Times New Roman"/>
              </w:rPr>
              <w:br/>
              <w:t>Против: 5663435</w:t>
            </w:r>
            <w:r>
              <w:rPr>
                <w:rFonts w:eastAsia="Times New Roman"/>
              </w:rPr>
              <w:br/>
              <w:t>Воздержался: 806736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</w:t>
            </w:r>
            <w:r>
              <w:rPr>
                <w:rFonts w:eastAsia="Times New Roman"/>
              </w:rPr>
              <w:t>ие консультанты» аудиторской организацией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13410957527</w:t>
            </w:r>
            <w:r>
              <w:rPr>
                <w:rFonts w:eastAsia="Times New Roman"/>
              </w:rPr>
              <w:br/>
              <w:t>Против: 4677002</w:t>
            </w:r>
            <w:r>
              <w:rPr>
                <w:rFonts w:eastAsia="Times New Roman"/>
              </w:rPr>
              <w:br/>
              <w:t>Воздержался: 2123371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Совета директоров в размерах, рекомендованных Советом директоров Общест</w:t>
            </w:r>
            <w:r>
              <w:rPr>
                <w:rFonts w:eastAsia="Times New Roman"/>
              </w:rPr>
              <w:t>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13407671678</w:t>
            </w:r>
            <w:r>
              <w:rPr>
                <w:rFonts w:eastAsia="Times New Roman"/>
              </w:rPr>
              <w:br/>
              <w:t>Против: 4620639</w:t>
            </w:r>
            <w:r>
              <w:rPr>
                <w:rFonts w:eastAsia="Times New Roman"/>
              </w:rPr>
              <w:br/>
              <w:t>Воздержался: 636940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члену Ревизионной комиссии в размере, рекомендованном Советом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13413371252</w:t>
            </w:r>
            <w:r>
              <w:rPr>
                <w:rFonts w:eastAsia="Times New Roman"/>
              </w:rPr>
              <w:br/>
              <w:t>Против: 3946312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439737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ПАО «Газпром» (проект включен в состав информации (материалов), предоставляемой акционерам при подготовке к проведению годового Общего собрания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1341</w:t>
            </w:r>
            <w:r>
              <w:rPr>
                <w:rFonts w:eastAsia="Times New Roman"/>
              </w:rPr>
              <w:t>4866171</w:t>
            </w:r>
            <w:r>
              <w:rPr>
                <w:rFonts w:eastAsia="Times New Roman"/>
              </w:rPr>
              <w:br/>
              <w:t>Против: 526432</w:t>
            </w:r>
            <w:r>
              <w:rPr>
                <w:rFonts w:eastAsia="Times New Roman"/>
              </w:rPr>
              <w:br/>
              <w:t>Воздержался: 2368148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ПАО «Газпром» (проект включен в состав информации (материалов), предоставляемой акционерам при подготовке к проведению годо</w:t>
            </w:r>
            <w:r>
              <w:rPr>
                <w:rFonts w:eastAsia="Times New Roman"/>
              </w:rPr>
              <w:t>вого Общего собрания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13413847204</w:t>
            </w:r>
            <w:r>
              <w:rPr>
                <w:rFonts w:eastAsia="Times New Roman"/>
              </w:rPr>
              <w:br/>
              <w:t>Против: 462453</w:t>
            </w:r>
            <w:r>
              <w:rPr>
                <w:rFonts w:eastAsia="Times New Roman"/>
              </w:rPr>
              <w:br/>
              <w:t>Воздержался: 3451294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Положение о Совете директоров ПАО «Газпром» (проект включен </w:t>
            </w:r>
            <w:r>
              <w:rPr>
                <w:rFonts w:eastAsia="Times New Roman"/>
              </w:rPr>
              <w:t>в состав информации (материалов), предоставляемой акционерам при подготовке к проведению годового Общего собрания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13409460104</w:t>
            </w:r>
            <w:r>
              <w:rPr>
                <w:rFonts w:eastAsia="Times New Roman"/>
              </w:rPr>
              <w:br/>
              <w:t>Против: 511143</w:t>
            </w:r>
            <w:r>
              <w:rPr>
                <w:rFonts w:eastAsia="Times New Roman"/>
              </w:rPr>
              <w:br/>
              <w:t>Воздержался: 3420022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</w:t>
            </w:r>
            <w:r>
              <w:rPr>
                <w:rFonts w:eastAsia="Times New Roman"/>
              </w:rPr>
              <w:t xml:space="preserve"> Правлении ПАО «Газпром» (проект включен в состав информации (материалов), предоставляемой акционерам при подготовке к проведению годового Общего собрания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13409023752</w:t>
            </w:r>
            <w:r>
              <w:rPr>
                <w:rFonts w:eastAsia="Times New Roman"/>
              </w:rPr>
              <w:br/>
              <w:t>Против: 461102</w:t>
            </w:r>
            <w:r>
              <w:rPr>
                <w:rFonts w:eastAsia="Times New Roman"/>
              </w:rPr>
              <w:br/>
              <w:t>Воздержался: 3902365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 на срок до третьего годового Общего собрания акционеров ПАО «Газпром» с момента избрания: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31658979</w:t>
            </w:r>
            <w:r>
              <w:rPr>
                <w:rFonts w:eastAsia="Times New Roman"/>
              </w:rPr>
              <w:br/>
              <w:t>Воздержался: 12227567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14536426812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14537593304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МАКСИМЦЕВ ИГОРЬ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14536698685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14537722112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8329415381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14536863987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14540354197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14537529534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14537719763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</w:t>
            </w:r>
            <w:r>
              <w:rPr>
                <w:rFonts w:eastAsia="Times New Roman"/>
              </w:rPr>
              <w:t>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8328800590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14536714864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КОСТЕНКО ГЛЕБ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13411323800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МЕДВЕДЕВА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1341</w:t>
            </w:r>
            <w:r>
              <w:rPr>
                <w:rFonts w:eastAsia="Times New Roman"/>
              </w:rPr>
              <w:t>1380125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СОРОКИН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13411345360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ШВЕДОВ ДМИТРИЙ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13411338800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ЯКОВЛЕВ АЛЕКСЕЙ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13411</w:t>
            </w:r>
            <w:r>
              <w:rPr>
                <w:rFonts w:eastAsia="Times New Roman"/>
              </w:rPr>
              <w:t>452364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70517D">
      <w:pPr>
        <w:rPr>
          <w:rFonts w:eastAsia="Times New Roman"/>
        </w:rPr>
      </w:pPr>
    </w:p>
    <w:p w:rsidR="00000000" w:rsidRDefault="0070517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7051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7051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70517D">
      <w:pPr>
        <w:rPr>
          <w:rFonts w:eastAsia="Times New Roman"/>
        </w:rPr>
      </w:pPr>
      <w:r>
        <w:rPr>
          <w:rFonts w:eastAsia="Times New Roman"/>
        </w:rPr>
        <w:br/>
      </w:r>
    </w:p>
    <w:p w:rsidR="0070517D" w:rsidRDefault="0070517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7942"/>
    <w:rsid w:val="000B7942"/>
    <w:rsid w:val="007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BF867F-EFDB-49D6-A981-55CF3EB3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f020b933cc427ca9de80dfde3fe1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2023-07-03T05:09:00Z</dcterms:created>
  <dcterms:modified xsi:type="dcterms:W3CDTF">2023-07-03T05:09:00Z</dcterms:modified>
</cp:coreProperties>
</file>