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767B">
      <w:pPr>
        <w:pStyle w:val="a3"/>
        <w:divId w:val="19557922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579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77770736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</w:p>
        </w:tc>
      </w:tr>
      <w:tr w:rsidR="00000000">
        <w:trPr>
          <w:divId w:val="195579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</w:p>
        </w:tc>
      </w:tr>
      <w:tr w:rsidR="00000000">
        <w:trPr>
          <w:divId w:val="195579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5792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767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7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77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</w:p>
        </w:tc>
      </w:tr>
    </w:tbl>
    <w:p w:rsidR="00000000" w:rsidRDefault="00677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5"/>
        <w:gridCol w:w="35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6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г.Альметьевск, ул. Заслонова, д. 20, Аппарат корпоративного се</w:t>
            </w:r>
            <w:r>
              <w:rPr>
                <w:rFonts w:eastAsia="Times New Roman"/>
              </w:rPr>
              <w:br/>
              <w:t>кретаря ПАО "Татнефть" и</w:t>
            </w:r>
            <w:r>
              <w:rPr>
                <w:rFonts w:eastAsia="Times New Roman"/>
              </w:rPr>
              <w:t>м.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767B">
      <w:pPr>
        <w:rPr>
          <w:rFonts w:eastAsia="Times New Roman"/>
        </w:rPr>
      </w:pPr>
    </w:p>
    <w:p w:rsidR="00000000" w:rsidRDefault="006776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767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«Татнефть» им. В.Д. Шашина за 2022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«Татнефть» им. В.Д. Шашина за 2022 год.</w:t>
      </w:r>
      <w:r>
        <w:rPr>
          <w:rFonts w:eastAsia="Times New Roman"/>
        </w:rPr>
        <w:br/>
        <w:t>3. Распределение прибыли ( в том числе выплата (объявление) дивидендов) ПАО «Татнефть» им. В.Д. Шашина по результатам отчетного года.</w:t>
      </w:r>
      <w:r>
        <w:rPr>
          <w:rFonts w:eastAsia="Times New Roman"/>
        </w:rPr>
        <w:br/>
        <w:t>4. Избрание члено</w:t>
      </w:r>
      <w:r>
        <w:rPr>
          <w:rFonts w:eastAsia="Times New Roman"/>
        </w:rPr>
        <w:t>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>6. Назначение аудитора ПАО «Татнефть» им. В.Д. Шашина.</w:t>
      </w:r>
      <w:r>
        <w:rPr>
          <w:rFonts w:eastAsia="Times New Roman"/>
        </w:rPr>
        <w:br/>
        <w:t>7. Утверждение Устава публичного акционерного общества «Татнефть» им. В.Д. Ша</w:t>
      </w:r>
      <w:r>
        <w:rPr>
          <w:rFonts w:eastAsia="Times New Roman"/>
        </w:rPr>
        <w:t>шина в новой редакции.</w:t>
      </w:r>
      <w:r>
        <w:rPr>
          <w:rFonts w:eastAsia="Times New Roman"/>
        </w:rPr>
        <w:br/>
        <w:t xml:space="preserve">8. Утверждение Положения «О Совете директоров публичного акционерного общества «Татнефть» им. В.Д. Шашина в новой редакции. </w:t>
      </w:r>
    </w:p>
    <w:p w:rsidR="00000000" w:rsidRDefault="006776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</w:t>
      </w:r>
      <w:r>
        <w:t>ния центральным депозитарием доступа к такой информации"</w:t>
      </w:r>
    </w:p>
    <w:p w:rsidR="00000000" w:rsidRDefault="0067767B">
      <w:pPr>
        <w:pStyle w:val="a3"/>
      </w:pPr>
      <w:r>
        <w:t>4.2 Информация о созыве общего собрания акционеров эмитента</w:t>
      </w:r>
    </w:p>
    <w:p w:rsidR="00000000" w:rsidRDefault="006776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67767B">
      <w:pPr>
        <w:rPr>
          <w:rFonts w:eastAsia="Times New Roman"/>
        </w:rPr>
      </w:pPr>
      <w:r>
        <w:rPr>
          <w:rFonts w:eastAsia="Times New Roman"/>
        </w:rPr>
        <w:br/>
      </w:r>
    </w:p>
    <w:p w:rsidR="0067767B" w:rsidRDefault="006776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67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0EEF"/>
    <w:rsid w:val="00420EEF"/>
    <w:rsid w:val="006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C80BC-DB01-40E0-A1AB-9EA3806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2023-05-02T05:05:00Z</dcterms:created>
  <dcterms:modified xsi:type="dcterms:W3CDTF">2023-05-02T05:05:00Z</dcterms:modified>
</cp:coreProperties>
</file>