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111B">
      <w:pPr>
        <w:pStyle w:val="a3"/>
        <w:divId w:val="17041643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4164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108989175</w:t>
            </w:r>
          </w:p>
        </w:tc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</w:p>
        </w:tc>
      </w:tr>
      <w:tr w:rsidR="00000000">
        <w:trPr>
          <w:divId w:val="1704164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</w:p>
        </w:tc>
      </w:tr>
      <w:tr w:rsidR="00000000">
        <w:trPr>
          <w:divId w:val="1704164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4164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111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"Совкомбанк"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55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</w:t>
            </w:r>
            <w:r>
              <w:rPr>
                <w:rFonts w:eastAsia="Times New Roman"/>
              </w:rPr>
              <w:t>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Кострома, проспект Мира, д. 4Б, Отель Остров</w:t>
            </w:r>
            <w:r>
              <w:rPr>
                <w:rFonts w:eastAsia="Times New Roman"/>
              </w:rPr>
              <w:br/>
              <w:t>ский, 2 этаж, конференц-зал.</w:t>
            </w:r>
          </w:p>
        </w:tc>
      </w:tr>
    </w:tbl>
    <w:p w:rsidR="00000000" w:rsidRDefault="004811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66"/>
        <w:gridCol w:w="1992"/>
        <w:gridCol w:w="1394"/>
        <w:gridCol w:w="1527"/>
        <w:gridCol w:w="1748"/>
        <w:gridCol w:w="1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1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1041608X42914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1041608X83965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</w:t>
            </w:r>
            <w:r>
              <w:rPr>
                <w:rFonts w:eastAsia="Times New Roman"/>
              </w:rPr>
              <w:t>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000000" w:rsidRDefault="0048111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11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</w:p>
        </w:tc>
      </w:tr>
    </w:tbl>
    <w:p w:rsidR="00000000" w:rsidRDefault="004811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1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1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8111B">
      <w:pPr>
        <w:rPr>
          <w:rFonts w:eastAsia="Times New Roman"/>
        </w:rPr>
      </w:pPr>
    </w:p>
    <w:p w:rsidR="00000000" w:rsidRDefault="0048111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111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«Совкомбанк» за 2024 год.</w:t>
      </w:r>
      <w:r>
        <w:rPr>
          <w:rFonts w:eastAsia="Times New Roman"/>
        </w:rPr>
        <w:br/>
        <w:t>2. Утверждение годовой бухгалтерской (финансовой) отчетности ПАО «Совкомбанк» за 2024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ПАО «Совкомбанк» по результатам 2024 года.</w:t>
      </w:r>
      <w:r>
        <w:rPr>
          <w:rFonts w:eastAsia="Times New Roman"/>
        </w:rPr>
        <w:br/>
        <w:t>4. Определение количественного состава Наблюдательного совета ПАО «Совкомбанк».</w:t>
      </w:r>
      <w:r>
        <w:rPr>
          <w:rFonts w:eastAsia="Times New Roman"/>
        </w:rPr>
        <w:br/>
        <w:t>5. Избрание Наблюдательного совета ПАО «Совкомбанк».</w:t>
      </w:r>
      <w:r>
        <w:rPr>
          <w:rFonts w:eastAsia="Times New Roman"/>
        </w:rPr>
        <w:br/>
        <w:t xml:space="preserve">6. Назначение аудиторской организации ПАО «Совкомбанк» </w:t>
      </w:r>
      <w:r>
        <w:rPr>
          <w:rFonts w:eastAsia="Times New Roman"/>
        </w:rPr>
        <w:t>на 2025 год.</w:t>
      </w:r>
      <w:r>
        <w:rPr>
          <w:rFonts w:eastAsia="Times New Roman"/>
        </w:rPr>
        <w:br/>
        <w:t>7. Утверждение Положения о Наблюдательном совете ПАО «Совкомбанк» в новой редакции.</w:t>
      </w:r>
      <w:r>
        <w:rPr>
          <w:rFonts w:eastAsia="Times New Roman"/>
        </w:rPr>
        <w:br/>
        <w:t xml:space="preserve">8. Утверждение Положения о вознаграждении и компенсации расходов членов Наблюдательного совета ПАО «Совкомбанк» в новой редакции. </w:t>
      </w:r>
    </w:p>
    <w:p w:rsidR="00000000" w:rsidRDefault="0048111B">
      <w:pPr>
        <w:pStyle w:val="a3"/>
      </w:pPr>
      <w:r>
        <w:t>Настоящим сообщаем о получен</w:t>
      </w:r>
      <w:r>
        <w:t>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</w:t>
      </w:r>
      <w:r>
        <w:t xml:space="preserve">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8111B">
      <w:pPr>
        <w:pStyle w:val="a3"/>
      </w:pPr>
      <w:r>
        <w:t>4.2 Информация о созыве общего собрания акционеров эмитента</w:t>
      </w:r>
    </w:p>
    <w:p w:rsidR="00000000" w:rsidRDefault="0048111B">
      <w:pPr>
        <w:pStyle w:val="HTML"/>
      </w:pPr>
      <w:r>
        <w:t>По всем вопросам, связанным с настоящим сообщением, Вы може</w:t>
      </w:r>
      <w:r>
        <w:t>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8111B">
      <w:pPr>
        <w:rPr>
          <w:rFonts w:eastAsia="Times New Roman"/>
        </w:rPr>
      </w:pPr>
      <w:r>
        <w:rPr>
          <w:rFonts w:eastAsia="Times New Roman"/>
        </w:rPr>
        <w:br/>
      </w:r>
    </w:p>
    <w:p w:rsidR="0048111B" w:rsidRDefault="0048111B">
      <w:pPr>
        <w:pStyle w:val="HTML"/>
      </w:pPr>
      <w:r>
        <w:t xml:space="preserve">Настоящий документ является визуализированной формой электронного документа и </w:t>
      </w:r>
      <w:r>
        <w:t>содержит существенную информацию. Полная информация содержится непосредственно в электронном документе.</w:t>
      </w:r>
    </w:p>
    <w:sectPr w:rsidR="0048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1926"/>
    <w:rsid w:val="0048111B"/>
    <w:rsid w:val="00E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A251D6-4429-4D29-A46F-C174C19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2025-05-27T05:14:00Z</dcterms:created>
  <dcterms:modified xsi:type="dcterms:W3CDTF">2025-05-27T05:14:00Z</dcterms:modified>
</cp:coreProperties>
</file>