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C2A06">
      <w:pPr>
        <w:pStyle w:val="a3"/>
        <w:divId w:val="100081547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008154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110144183</w:t>
            </w:r>
          </w:p>
        </w:tc>
        <w:tc>
          <w:tcPr>
            <w:tcW w:w="0" w:type="auto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</w:p>
        </w:tc>
      </w:tr>
      <w:tr w:rsidR="00000000">
        <w:trPr>
          <w:divId w:val="10008154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</w:p>
        </w:tc>
      </w:tr>
      <w:tr w:rsidR="00000000">
        <w:trPr>
          <w:divId w:val="10008154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109057245</w:t>
            </w:r>
          </w:p>
        </w:tc>
        <w:tc>
          <w:tcPr>
            <w:tcW w:w="0" w:type="auto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</w:p>
        </w:tc>
      </w:tr>
      <w:tr w:rsidR="00000000">
        <w:trPr>
          <w:divId w:val="10008154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08154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C2A06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заседание общего собрания акционеров" с ценными бумагами эмитента ПАО "М.видео" ИНН 7707602010 (акция 1-02-11700-A / ISIN RU000A0JPGA0)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  <w:gridCol w:w="54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2A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1038669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105066, Нижняя Красносельская ул., д. 40/12, корпус 5</w:t>
            </w:r>
          </w:p>
        </w:tc>
      </w:tr>
    </w:tbl>
    <w:p w:rsidR="00000000" w:rsidRDefault="007C2A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95"/>
        <w:gridCol w:w="16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C2A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A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A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A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A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A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A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A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7C2A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1038669X9257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vAlign w:val="center"/>
            <w:hideMark/>
          </w:tcPr>
          <w:p w:rsidR="00000000" w:rsidRDefault="007C2A0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C2A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2A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A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A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1038751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</w:p>
        </w:tc>
      </w:tr>
    </w:tbl>
    <w:p w:rsidR="00000000" w:rsidRDefault="007C2A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C2A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Чистую прибыль, полученную Обществом по результатам 2024 года, в размере 150 852 000,13 рублей, не распределять. Дивиденды по результатам 2024 года не объявлять и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115524985</w:t>
            </w:r>
            <w:r>
              <w:rPr>
                <w:rFonts w:eastAsia="Times New Roman"/>
              </w:rPr>
              <w:br/>
              <w:t>Против: 24487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</w:t>
            </w:r>
            <w:r>
              <w:rPr>
                <w:rFonts w:eastAsia="Times New Roman"/>
              </w:rPr>
              <w:t>лся: 942</w:t>
            </w:r>
            <w:r>
              <w:rPr>
                <w:rFonts w:eastAsia="Times New Roman"/>
              </w:rPr>
              <w:br/>
              <w:t>Не участвовало: 161249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«М.видео»: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1039768920</w:t>
            </w:r>
            <w:r>
              <w:rPr>
                <w:rFonts w:eastAsia="Times New Roman"/>
              </w:rPr>
              <w:br/>
              <w:t>Против: 33516</w:t>
            </w:r>
            <w:r>
              <w:rPr>
                <w:rFonts w:eastAsia="Times New Roman"/>
              </w:rPr>
              <w:br/>
              <w:t>Воздержался: 151290</w:t>
            </w:r>
            <w:r>
              <w:rPr>
                <w:rFonts w:eastAsia="Times New Roman"/>
              </w:rPr>
              <w:br/>
              <w:t>Не участвовало: 1451241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Бекбузаров Магомед Абдурахманович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115723674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Волк Сергей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13623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Дашян Роберт Саркисович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115623533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t>ерех Андрей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115623428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Lella Janusz Aleksander (Лелла Януш Александр)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560415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Либ Феликс Григорьевич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116202290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Мадорский Евгений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115066568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Муравьёв Олег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115082439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Рыскин Сергей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115070639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Stenzel Roman (Стенцель Роман)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115066256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Ужахов Билан Абдурахимович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115731967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«Русаудит оценка и консалтинг» аудиторской организацией для проведения аудита годовой бухгалтерской (финансовой) отчётности Общества за 2025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115547450</w:t>
            </w:r>
            <w:r>
              <w:rPr>
                <w:rFonts w:eastAsia="Times New Roman"/>
              </w:rPr>
              <w:br/>
              <w:t>Против: 1545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1419</w:t>
            </w:r>
            <w:r>
              <w:rPr>
                <w:rFonts w:eastAsia="Times New Roman"/>
              </w:rPr>
              <w:br/>
              <w:t>Не участвовало: 161249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предельное количество акций, которые Общество вправе разместить дополнительно к размещённым (объявленные акции), - 500 000 000 (Пятьсот миллионов) обыкновенных акций номинальной стоимостью 10 (д</w:t>
            </w:r>
            <w:r>
              <w:rPr>
                <w:rFonts w:eastAsia="Times New Roman"/>
              </w:rPr>
              <w:t>есять) рублей каждая. Указанные акции после их размещения предоставляют те же права, что и ранее размещённые обыкновенные акции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115439142</w:t>
            </w:r>
            <w:r>
              <w:rPr>
                <w:rFonts w:eastAsia="Times New Roman"/>
              </w:rPr>
              <w:br/>
              <w:t>Против: 108789</w:t>
            </w:r>
            <w:r>
              <w:rPr>
                <w:rFonts w:eastAsia="Times New Roman"/>
              </w:rPr>
              <w:br/>
              <w:t>Воздержался: 2483</w:t>
            </w:r>
            <w:r>
              <w:rPr>
                <w:rFonts w:eastAsia="Times New Roman"/>
              </w:rPr>
              <w:br/>
              <w:t>Не участвовало: 161249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№ 2 в Устав ПАО «М.видео».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115440010</w:t>
            </w:r>
            <w:r>
              <w:rPr>
                <w:rFonts w:eastAsia="Times New Roman"/>
              </w:rPr>
              <w:br/>
              <w:t>Против: 93266</w:t>
            </w:r>
            <w:r>
              <w:rPr>
                <w:rFonts w:eastAsia="Times New Roman"/>
              </w:rPr>
              <w:br/>
              <w:t>Воздержался: 17138</w:t>
            </w:r>
            <w:r>
              <w:rPr>
                <w:rFonts w:eastAsia="Times New Roman"/>
              </w:rPr>
              <w:br/>
              <w:t>Не участвовало: 161249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Увеличить уставный капитал ПАО «М.видео» путём размещения дополнительных обыкновенных акций («Акц</w:t>
            </w:r>
            <w:r>
              <w:rPr>
                <w:rFonts w:eastAsia="Times New Roman"/>
              </w:rPr>
              <w:t>ии») на следующих условиях: Количество размещаемых Акций: 500 000 000 (Пятьсот миллионов) штук номинальной стоимостью 10 (десять) рублей каждая. Способ размещения Акций: закрытая подписка. Полный текст в файле Решение 6.docx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115438457</w:t>
            </w:r>
            <w:r>
              <w:rPr>
                <w:rFonts w:eastAsia="Times New Roman"/>
              </w:rPr>
              <w:br/>
              <w:t>Пр</w:t>
            </w:r>
            <w:r>
              <w:rPr>
                <w:rFonts w:eastAsia="Times New Roman"/>
              </w:rPr>
              <w:t>отив: 109615</w:t>
            </w:r>
            <w:r>
              <w:rPr>
                <w:rFonts w:eastAsia="Times New Roman"/>
              </w:rPr>
              <w:br/>
              <w:t>Воздержался: 2342</w:t>
            </w:r>
            <w:r>
              <w:rPr>
                <w:rFonts w:eastAsia="Times New Roman"/>
              </w:rPr>
              <w:br/>
              <w:t>Не участвовало: 161249</w:t>
            </w:r>
          </w:p>
        </w:tc>
      </w:tr>
    </w:tbl>
    <w:p w:rsidR="00000000" w:rsidRDefault="007C2A06">
      <w:pPr>
        <w:rPr>
          <w:rFonts w:eastAsia="Times New Roman"/>
        </w:rPr>
      </w:pPr>
    </w:p>
    <w:p w:rsidR="00000000" w:rsidRDefault="007C2A0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</w:t>
      </w:r>
      <w:r>
        <w:t>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C2A06">
      <w:pPr>
        <w:pStyle w:val="a3"/>
      </w:pPr>
      <w:r>
        <w:t>4.4 Информация о решениях, принят</w:t>
      </w:r>
      <w:r>
        <w:t xml:space="preserve">ых общим собранием акционеров эмитента, а также об итогах голосования на общем собрании акционеров эмитента </w:t>
      </w:r>
    </w:p>
    <w:p w:rsidR="00000000" w:rsidRDefault="007C2A06">
      <w:pPr>
        <w:pStyle w:val="a3"/>
      </w:pPr>
      <w:r>
        <w:t xml:space="preserve">Направляем Вам поступившие в НКО АО НРД итоги общего собрания акционеров с целью доведения </w:t>
      </w:r>
      <w:r>
        <w:t>указанной информации до лиц, имеющих право на участие в данном корпоративном действии.*</w:t>
      </w:r>
      <w:r>
        <w:br/>
      </w:r>
      <w:r>
        <w:lastRenderedPageBreak/>
        <w:br/>
        <w:t>* НРД не отвечает за полноту и достоверность информации, полученной от третьих лиц.</w:t>
      </w:r>
    </w:p>
    <w:p w:rsidR="00000000" w:rsidRDefault="007C2A0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C2A0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</w:t>
      </w:r>
      <w:r>
        <w:t>5) 956-27-90, (495) 956-27-91/ For details please contact your account  manager (495) 956-27-90, (495) 956-27-91</w:t>
      </w:r>
    </w:p>
    <w:p w:rsidR="00000000" w:rsidRDefault="007C2A06">
      <w:pPr>
        <w:rPr>
          <w:rFonts w:eastAsia="Times New Roman"/>
        </w:rPr>
      </w:pPr>
      <w:r>
        <w:rPr>
          <w:rFonts w:eastAsia="Times New Roman"/>
        </w:rPr>
        <w:br/>
      </w:r>
    </w:p>
    <w:p w:rsidR="007C2A06" w:rsidRDefault="007C2A06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</w:t>
      </w:r>
      <w:r>
        <w:t>непосредственно в электронном документе.</w:t>
      </w:r>
    </w:p>
    <w:sectPr w:rsidR="007C2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6D71"/>
    <w:rsid w:val="007C2A06"/>
    <w:rsid w:val="00F2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D88EF3-C3B2-4B5F-B518-535158CA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81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22c00f7f8b24ffb84e55c344f7574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2025-06-19T04:12:00Z</dcterms:created>
  <dcterms:modified xsi:type="dcterms:W3CDTF">2025-06-19T04:12:00Z</dcterms:modified>
</cp:coreProperties>
</file>