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B00EE9">
      <w:pPr>
        <w:pStyle w:val="a3"/>
        <w:divId w:val="1964724718"/>
      </w:pPr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3227"/>
        <w:gridCol w:w="2866"/>
        <w:gridCol w:w="3290"/>
      </w:tblGrid>
      <w:tr w:rsidR="00000000">
        <w:trPr>
          <w:divId w:val="1964724718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29215695</w:t>
            </w:r>
          </w:p>
        </w:tc>
        <w:tc>
          <w:tcPr>
            <w:tcW w:w="0" w:type="auto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</w:p>
        </w:tc>
      </w:tr>
      <w:tr w:rsidR="00000000">
        <w:trPr>
          <w:divId w:val="1964724718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</w:p>
        </w:tc>
      </w:tr>
      <w:tr w:rsidR="00000000">
        <w:trPr>
          <w:divId w:val="1964724718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28966680</w:t>
            </w:r>
          </w:p>
        </w:tc>
        <w:tc>
          <w:tcPr>
            <w:tcW w:w="0" w:type="auto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</w:p>
        </w:tc>
      </w:tr>
      <w:tr w:rsidR="00000000">
        <w:trPr>
          <w:divId w:val="1964724718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1964724718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B00EE9">
      <w:pPr>
        <w:pStyle w:val="1"/>
        <w:rPr>
          <w:rFonts w:eastAsia="Times New Roman"/>
        </w:rPr>
      </w:pPr>
      <w:r>
        <w:rPr>
          <w:rFonts w:eastAsia="Times New Roman"/>
        </w:rPr>
        <w:t xml:space="preserve">(DVCA) О корпоративном действии "Выплата дивидендов в виде денежных средств" с ценными бумагами эмитента ПАО "Фортум" ИНН 7203162698 (акция 1-01-55090-E / ISIN RU000A0F61T7)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4058"/>
        <w:gridCol w:w="5325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B00EE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</w:t>
            </w:r>
            <w:r>
              <w:rPr>
                <w:rFonts w:eastAsia="Times New Roman"/>
              </w:rPr>
              <w:t>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350620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Выплата дивидендов в виде денежных средств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23 июля 2018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(расч.)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23 июля 2018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09 июля 2018 г.</w:t>
            </w:r>
          </w:p>
        </w:tc>
      </w:tr>
    </w:tbl>
    <w:p w:rsidR="00000000" w:rsidRDefault="00B00EE9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994"/>
        <w:gridCol w:w="941"/>
        <w:gridCol w:w="1306"/>
        <w:gridCol w:w="1306"/>
        <w:gridCol w:w="1085"/>
        <w:gridCol w:w="1165"/>
        <w:gridCol w:w="1165"/>
        <w:gridCol w:w="1421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B00EE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00EE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00EE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00EE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Номер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00EE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00EE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00EE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00EE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00EE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350620X6560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"Фортум"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1-01-55090-E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20 сентября 2005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RU000A0F61T7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RU000A0F61T7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ВТБ Регистратор</w:t>
            </w:r>
          </w:p>
        </w:tc>
      </w:tr>
    </w:tbl>
    <w:p w:rsidR="00000000" w:rsidRDefault="00B00EE9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6995"/>
        <w:gridCol w:w="2388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B00EE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дивидендов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RU000A0F61T7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Размер дивидендов на одну ценную бумагу в валюте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00EE9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13.8576443303953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Валюта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Стандартный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Период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00EE9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 12 месяцев 2017 г.</w:t>
            </w:r>
          </w:p>
        </w:tc>
      </w:tr>
    </w:tbl>
    <w:p w:rsidR="00000000" w:rsidRDefault="00B00EE9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4659"/>
        <w:gridCol w:w="4724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B00EE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00EE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00EE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MEET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00EE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350646</w:t>
            </w:r>
          </w:p>
        </w:tc>
      </w:tr>
    </w:tbl>
    <w:p w:rsidR="00000000" w:rsidRDefault="00B00EE9">
      <w:pPr>
        <w:rPr>
          <w:rFonts w:eastAsia="Times New Roman"/>
        </w:rPr>
      </w:pPr>
    </w:p>
    <w:p w:rsidR="00000000" w:rsidRDefault="00B00EE9">
      <w:pPr>
        <w:pStyle w:val="a3"/>
      </w:pPr>
      <w:r>
        <w:t xml:space="preserve">Настоящим сообщаем о получении НКО АО НРД информации, предоставляемой эмитентом ценных бумаг в соответствии с Положением ЦБ РФ N 546-П от 1 июня 2016 года "О перечне информации, связанной с осуществлением прав по ценным бумагам, предоставляемой эмитентами </w:t>
      </w:r>
      <w:r>
        <w:t xml:space="preserve">центральному депозитарию, порядке и сроках ее предоставления, а также о требованиях к порядку предоставления центральным депозитарием доступа к такой информации". </w:t>
      </w:r>
    </w:p>
    <w:p w:rsidR="00000000" w:rsidRDefault="00B00EE9">
      <w:pPr>
        <w:pStyle w:val="a3"/>
      </w:pPr>
      <w:r>
        <w:t>9.10. Информация о намерении исполнить обязанность по выплате объявленных дивидендов по акци</w:t>
      </w:r>
      <w:r>
        <w:t>ям.</w:t>
      </w:r>
    </w:p>
    <w:p w:rsidR="00000000" w:rsidRDefault="00B00EE9">
      <w:pPr>
        <w:pStyle w:val="a3"/>
      </w:pPr>
      <w:r>
        <w:t xml:space="preserve">Выплата дивидендов по обыкновенным акциям Общества по итогам 2017 года в размере 13,85764433039532 руб. на одну обыкновенную акцию Общества в денежной форме. </w:t>
      </w:r>
    </w:p>
    <w:p w:rsidR="00000000" w:rsidRDefault="00B00EE9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B00EE9" w:rsidRDefault="00B00EE9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телефонам: (495) 956-27-</w:t>
      </w:r>
      <w:r>
        <w:t>90, (495) 956-27-91/ For details please contact your account  manager (495) 956-27-90, (495) 956-27-91</w:t>
      </w:r>
    </w:p>
    <w:sectPr w:rsidR="00B00E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30"/>
  <w:defaultTabStop w:val="708"/>
  <w:noPunctuationKerning/>
  <w:characterSpacingControl w:val="doNotCompress"/>
  <w:compat/>
  <w:rsids>
    <w:rsidRoot w:val="004F5B06"/>
    <w:rsid w:val="004F5B06"/>
    <w:rsid w:val="00B00E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4724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f0b4546831bb476b8c73858b280c150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371</Words>
  <Characters>2115</Characters>
  <Application>Microsoft Office Word</Application>
  <DocSecurity>0</DocSecurity>
  <Lines>17</Lines>
  <Paragraphs>4</Paragraphs>
  <ScaleCrop>false</ScaleCrop>
  <Company/>
  <LinksUpToDate>false</LinksUpToDate>
  <CharactersWithSpaces>2482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2018-07-17T11:07:00Z</dcterms:created>
  <dcterms:modified xsi:type="dcterms:W3CDTF">2018-07-17T11:07:00Z</dcterms:modified>
</cp:coreProperties>
</file>