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AE8">
      <w:pPr>
        <w:pStyle w:val="a3"/>
        <w:divId w:val="114354311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4354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27771310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</w:p>
        </w:tc>
      </w:tr>
      <w:tr w:rsidR="00000000">
        <w:trPr>
          <w:divId w:val="114354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</w:p>
        </w:tc>
      </w:tr>
      <w:tr w:rsidR="00000000">
        <w:trPr>
          <w:divId w:val="114354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27675238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</w:p>
        </w:tc>
      </w:tr>
      <w:tr w:rsidR="00000000">
        <w:trPr>
          <w:divId w:val="114354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354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1AE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9"/>
        <w:gridCol w:w="56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791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91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</w:tbl>
    <w:p w:rsidR="00000000" w:rsidRDefault="00791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4"/>
        <w:gridCol w:w="4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A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455049, г. Магнитогорск, пр-т Карла Маркса д. 212, Магнитогорский фил</w:t>
            </w:r>
            <w:r>
              <w:rPr>
                <w:rFonts w:eastAsia="Times New Roman"/>
              </w:rPr>
              <w:br/>
              <w:t>иал акцион</w:t>
            </w:r>
            <w:r>
              <w:rPr>
                <w:rFonts w:eastAsia="Times New Roman"/>
              </w:rPr>
              <w:t>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791AE8">
      <w:pPr>
        <w:rPr>
          <w:rFonts w:eastAsia="Times New Roman"/>
        </w:rPr>
      </w:pPr>
    </w:p>
    <w:p w:rsidR="00000000" w:rsidRDefault="00791A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1AE8">
      <w:pPr>
        <w:rPr>
          <w:rFonts w:eastAsia="Times New Roman"/>
        </w:rPr>
      </w:pPr>
      <w:r>
        <w:rPr>
          <w:rFonts w:eastAsia="Times New Roman"/>
        </w:rPr>
        <w:t xml:space="preserve">1 </w:t>
      </w:r>
      <w:r>
        <w:rPr>
          <w:rFonts w:eastAsia="Times New Roman"/>
        </w:rPr>
        <w:t>Об утверждении годового отчета, годовой бухгалтерской (финансовой) отчетности ПАО «ММК» по результатам отчетного 2017 года:</w:t>
      </w:r>
      <w:r>
        <w:rPr>
          <w:rFonts w:eastAsia="Times New Roman"/>
        </w:rPr>
        <w:br/>
        <w:t>2 О распределении прибыли, в том числе выплате (объявлении) дивидендов, по результатам отчетного 2017 года.</w:t>
      </w:r>
      <w:r>
        <w:rPr>
          <w:rFonts w:eastAsia="Times New Roman"/>
        </w:rPr>
        <w:br/>
        <w:t>3 Об избрании членов Сов</w:t>
      </w:r>
      <w:r>
        <w:rPr>
          <w:rFonts w:eastAsia="Times New Roman"/>
        </w:rPr>
        <w:t>ета директоров ПАО «ММК».</w:t>
      </w:r>
      <w:r>
        <w:rPr>
          <w:rFonts w:eastAsia="Times New Roman"/>
        </w:rPr>
        <w:br/>
        <w:t>4 Об избрании членов Ревизионной комиссии ПАО «ММК».</w:t>
      </w:r>
      <w:r>
        <w:rPr>
          <w:rFonts w:eastAsia="Times New Roman"/>
        </w:rPr>
        <w:br/>
        <w:t xml:space="preserve">5 Об утверждении аудитора ПАО «ММК». </w:t>
      </w:r>
      <w:r>
        <w:rPr>
          <w:rFonts w:eastAsia="Times New Roman"/>
        </w:rPr>
        <w:br/>
        <w:t>6 Об утверждении размера выплачиваемых членам Совета директоров ПАО «ММК» вознаграждений и компенсаций.</w:t>
      </w:r>
      <w:r>
        <w:rPr>
          <w:rFonts w:eastAsia="Times New Roman"/>
        </w:rPr>
        <w:br/>
        <w:t>7 Об утверждении размера выплачивае</w:t>
      </w:r>
      <w:r>
        <w:rPr>
          <w:rFonts w:eastAsia="Times New Roman"/>
        </w:rPr>
        <w:t xml:space="preserve">мых членам Ревизионной комиссии ПАО «ММК» вознаграждений и компенсаций. </w:t>
      </w:r>
    </w:p>
    <w:p w:rsidR="00000000" w:rsidRDefault="00791AE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</w:p>
    <w:p w:rsidR="00000000" w:rsidRDefault="00791AE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</w:t>
      </w:r>
      <w:r>
        <w:t xml:space="preserve">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91AE8" w:rsidRDefault="00791AE8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9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7BCE"/>
    <w:rsid w:val="00047BCE"/>
    <w:rsid w:val="0079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2018-04-28T04:46:00Z</dcterms:created>
  <dcterms:modified xsi:type="dcterms:W3CDTF">2018-04-28T04:46:00Z</dcterms:modified>
</cp:coreProperties>
</file>