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31048">
      <w:pPr>
        <w:pStyle w:val="a3"/>
        <w:divId w:val="1754619784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7546197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10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310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28675905</w:t>
            </w:r>
          </w:p>
        </w:tc>
        <w:tc>
          <w:tcPr>
            <w:tcW w:w="0" w:type="auto"/>
            <w:vAlign w:val="center"/>
            <w:hideMark/>
          </w:tcPr>
          <w:p w:rsidR="00000000" w:rsidRDefault="00F31048">
            <w:pPr>
              <w:rPr>
                <w:rFonts w:eastAsia="Times New Roman"/>
              </w:rPr>
            </w:pPr>
          </w:p>
        </w:tc>
      </w:tr>
      <w:tr w:rsidR="00000000">
        <w:trPr>
          <w:divId w:val="17546197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10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310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31048">
            <w:pPr>
              <w:rPr>
                <w:rFonts w:eastAsia="Times New Roman"/>
              </w:rPr>
            </w:pPr>
          </w:p>
        </w:tc>
      </w:tr>
      <w:tr w:rsidR="00000000">
        <w:trPr>
          <w:divId w:val="17546197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10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310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28552117</w:t>
            </w:r>
          </w:p>
        </w:tc>
        <w:tc>
          <w:tcPr>
            <w:tcW w:w="0" w:type="auto"/>
            <w:vAlign w:val="center"/>
            <w:hideMark/>
          </w:tcPr>
          <w:p w:rsidR="00000000" w:rsidRDefault="00F31048">
            <w:pPr>
              <w:rPr>
                <w:rFonts w:eastAsia="Times New Roman"/>
              </w:rPr>
            </w:pPr>
          </w:p>
        </w:tc>
      </w:tr>
      <w:tr w:rsidR="00000000">
        <w:trPr>
          <w:divId w:val="17546197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10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310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310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546197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10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310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310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3104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"ММК" ИНН 7414003633 (акция 1-03-00078-A/RU0009084396)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10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0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</w:t>
            </w:r>
            <w:r>
              <w:rPr>
                <w:rFonts w:eastAsia="Times New Roman"/>
              </w:rPr>
              <w:t>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0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331041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0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0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0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0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0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0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0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0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0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0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2018 г.</w:t>
            </w:r>
          </w:p>
        </w:tc>
      </w:tr>
    </w:tbl>
    <w:p w:rsidR="00000000" w:rsidRDefault="00F3104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310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10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10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10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10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10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10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10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10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0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331041X4176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0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0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0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0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0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0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0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F3104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10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0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0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0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0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0.806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0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0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0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0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0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0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F3104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10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10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10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0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0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335487</w:t>
            </w:r>
          </w:p>
        </w:tc>
      </w:tr>
    </w:tbl>
    <w:p w:rsidR="00000000" w:rsidRDefault="00F31048">
      <w:pPr>
        <w:rPr>
          <w:rFonts w:eastAsia="Times New Roman"/>
        </w:rPr>
      </w:pPr>
    </w:p>
    <w:p w:rsidR="00000000" w:rsidRDefault="00F31048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F31048">
      <w:pPr>
        <w:pStyle w:val="a3"/>
      </w:pPr>
      <w:r>
        <w:t>9.12. Информация о направлении денежных средств для выплаты объявленных дивидендов по акциям</w:t>
      </w:r>
      <w:r>
        <w:t>.</w:t>
      </w:r>
    </w:p>
    <w:p w:rsidR="00000000" w:rsidRDefault="00F3104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F31048" w:rsidRDefault="00F31048">
      <w:pPr>
        <w:pStyle w:val="HTML"/>
      </w:pPr>
      <w:r>
        <w:t>По всем вопросам, связанным с настоящ</w:t>
      </w:r>
      <w:r>
        <w:t>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F31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332981"/>
    <w:rsid w:val="00332981"/>
    <w:rsid w:val="00F31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1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33adcf6e5d74c33a502ee17b29a92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2018-06-15T05:18:00Z</dcterms:created>
  <dcterms:modified xsi:type="dcterms:W3CDTF">2018-06-15T05:18:00Z</dcterms:modified>
</cp:coreProperties>
</file>