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1FD0">
      <w:pPr>
        <w:pStyle w:val="a3"/>
        <w:divId w:val="192375996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23759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22501677</w:t>
            </w:r>
          </w:p>
        </w:tc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</w:p>
        </w:tc>
      </w:tr>
      <w:tr w:rsidR="00000000">
        <w:trPr>
          <w:divId w:val="1923759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</w:p>
        </w:tc>
      </w:tr>
      <w:tr w:rsidR="00000000">
        <w:trPr>
          <w:divId w:val="1923759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3759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1FD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"Мечел" ИНН 7703370008 (акция 1-01-55005-E/RU000A0DKXV5)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11"/>
        <w:gridCol w:w="58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281333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125167, г. Москва, ул. Красноармейская, д. 1, ПАО «Мечел»</w:t>
            </w:r>
          </w:p>
        </w:tc>
      </w:tr>
    </w:tbl>
    <w:p w:rsidR="00000000" w:rsidRDefault="00011F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8"/>
        <w:gridCol w:w="917"/>
        <w:gridCol w:w="1273"/>
        <w:gridCol w:w="1273"/>
        <w:gridCol w:w="1057"/>
        <w:gridCol w:w="1255"/>
        <w:gridCol w:w="1255"/>
        <w:gridCol w:w="13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281333X5900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11F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179"/>
        <w:gridCol w:w="1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011FD0">
      <w:pPr>
        <w:rPr>
          <w:rFonts w:eastAsia="Times New Roman"/>
        </w:rPr>
      </w:pPr>
    </w:p>
    <w:p w:rsidR="00000000" w:rsidRDefault="00011FD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11FD0">
      <w:pPr>
        <w:rPr>
          <w:rFonts w:eastAsia="Times New Roman"/>
        </w:rPr>
      </w:pPr>
      <w:r>
        <w:rPr>
          <w:rFonts w:eastAsia="Times New Roman"/>
        </w:rPr>
        <w:t xml:space="preserve">1. О согласии на совершение сделок, в совершении которых имеется заинтересованность, заключаемых между Газпромбанк (АО) и Обществом. </w:t>
      </w:r>
    </w:p>
    <w:p w:rsidR="00000000" w:rsidRDefault="00011FD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</w:t>
      </w:r>
      <w:r>
        <w:t>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</w:t>
      </w:r>
      <w:r>
        <w:t>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011F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</w:t>
        </w:r>
        <w:r>
          <w:rPr>
            <w:rStyle w:val="a4"/>
          </w:rPr>
          <w:t xml:space="preserve"> по которому можно ознакомиться с дополнительной документацией</w:t>
        </w:r>
      </w:hyperlink>
    </w:p>
    <w:p w:rsidR="00011FD0" w:rsidRDefault="00011FD0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rPr>
          <w:rFonts w:eastAsia="Times New Roman"/>
        </w:rPr>
        <w:t> manager (495) 956-27-90, (495) 956-27-91</w:t>
      </w:r>
      <w:r>
        <w:rPr>
          <w:rFonts w:eastAsia="Times New Roman"/>
        </w:rPr>
        <w:t xml:space="preserve"> </w:t>
      </w:r>
    </w:p>
    <w:sectPr w:rsidR="0001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B646D"/>
    <w:rsid w:val="00011FD0"/>
    <w:rsid w:val="00BB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41ae02b1124ab38ccbcbf79e9e42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2017-04-20T09:50:00Z</dcterms:created>
  <dcterms:modified xsi:type="dcterms:W3CDTF">2017-04-20T09:50:00Z</dcterms:modified>
</cp:coreProperties>
</file>