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143A">
      <w:pPr>
        <w:pStyle w:val="a3"/>
        <w:divId w:val="108785098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8785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28605028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</w:p>
        </w:tc>
      </w:tr>
      <w:tr w:rsidR="00000000">
        <w:trPr>
          <w:divId w:val="108785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</w:p>
        </w:tc>
      </w:tr>
      <w:tr w:rsidR="00000000">
        <w:trPr>
          <w:divId w:val="108785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28491684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</w:p>
        </w:tc>
      </w:tr>
      <w:tr w:rsidR="00000000">
        <w:trPr>
          <w:divId w:val="108785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7850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14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71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Моховая, д. 13</w:t>
            </w:r>
          </w:p>
        </w:tc>
      </w:tr>
    </w:tbl>
    <w:p w:rsidR="00000000" w:rsidRDefault="00EB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B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</w:tbl>
    <w:p w:rsidR="00000000" w:rsidRDefault="00EB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Корпоративн</w:t>
            </w:r>
            <w:r>
              <w:rPr>
                <w:rFonts w:eastAsia="Times New Roman"/>
              </w:rPr>
              <w:t>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B1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порядка ведения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отчетности ПАО АФК «Система»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АФК «Система»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прибыли, утверждение размера дивидендов по акциям ПАО АФК «Система», формы их выплаты, порядка выплаты,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на выплату дивидендов по результатам отчетного 2017 года 1 061 500 000,00 (один миллиард шестьдесят один миллион пятьсот тысяч) рублей. Источником выплаты дивидендов по результатам отчетного 2017 года, а также дивидендов, выплаченных по резу</w:t>
            </w:r>
            <w:r>
              <w:rPr>
                <w:rFonts w:eastAsia="Times New Roman"/>
              </w:rPr>
              <w:t>льтатам 9 месяцев 2017 года, определить нераспределенную прибыль ПАО АФК «Система» прошлых лет. Оставшуюся после выплаты дивидендов нераспределенную прибыль прошлых лет не распределять. 3.2. Выплатить дивиденды в денежной форме в размере 0,11 (ноль целых о</w:t>
            </w:r>
            <w:r>
              <w:rPr>
                <w:rFonts w:eastAsia="Times New Roman"/>
              </w:rPr>
              <w:t xml:space="preserve">диннадцать сотых) рубля на каждую обыкновенную акцию ПАО АФК «Система» в порядке и сроки, установленные действующим законодательством. 3.3. Определить дату, на которую определяются лица, имеющие право на получение дивидендов: 19 июля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Кузнецова Екатерина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Порох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Цветников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6.1. Утвердить аудитором для проведения аудита в соответствии с Российскими стандартами бухгалтерского учета на 2018 год ЗАО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6.2. Утвердить аудитором для проведения аудита в соответствии с Международными стандартами финансовой отчетности на 2018 год ЗАО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EB14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143A">
      <w:pPr>
        <w:rPr>
          <w:rFonts w:eastAsia="Times New Roman"/>
        </w:rPr>
      </w:pPr>
    </w:p>
    <w:p w:rsidR="00000000" w:rsidRDefault="00EB14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143A">
      <w:pPr>
        <w:rPr>
          <w:rFonts w:eastAsia="Times New Roman"/>
        </w:rPr>
      </w:pPr>
      <w:r>
        <w:rPr>
          <w:rFonts w:eastAsia="Times New Roman"/>
        </w:rPr>
        <w:t>1. Утверждение порядка ведения собрания.</w:t>
      </w:r>
      <w:r>
        <w:rPr>
          <w:rFonts w:eastAsia="Times New Roman"/>
        </w:rPr>
        <w:br/>
        <w:t>2. Утверждение годового отчета, годовой бухгалтерской отчетности ПАО АФК «Система» за 2017 год.</w:t>
      </w:r>
      <w:r>
        <w:rPr>
          <w:rFonts w:eastAsia="Times New Roman"/>
        </w:rPr>
        <w:br/>
        <w:t>3. Распределение прибыли, утверждение размера дивидендов по акциям ПАО АФК «Система», формы их выплаты, порядка выплаты</w:t>
      </w:r>
      <w:r>
        <w:rPr>
          <w:rFonts w:eastAsia="Times New Roman"/>
        </w:rPr>
        <w:t>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Избрание членов Ревизионной комиссии ПАО АФК «Система».</w:t>
      </w:r>
      <w:r>
        <w:rPr>
          <w:rFonts w:eastAsia="Times New Roman"/>
        </w:rPr>
        <w:br/>
        <w:t>5. Избрание членов Совета директоров ПАО АФК «Система».</w:t>
      </w:r>
      <w:r>
        <w:rPr>
          <w:rFonts w:eastAsia="Times New Roman"/>
        </w:rPr>
        <w:br/>
        <w:t xml:space="preserve">6. Утверждение аудиторов ПАО АФК «Система». </w:t>
      </w:r>
    </w:p>
    <w:p w:rsidR="00000000" w:rsidRDefault="00EB143A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143A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B143A">
      <w:pPr>
        <w:pStyle w:val="a3"/>
      </w:pPr>
      <w:r>
        <w:t>4.6. Содержание и состав сведений, составляющи</w:t>
      </w:r>
      <w:r>
        <w:t xml:space="preserve">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B143A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B143A">
      <w:pPr>
        <w:pStyle w:val="a3"/>
      </w:pPr>
      <w:r>
        <w:t xml:space="preserve">Направляем Вам поступивший в НКО АО НРД электронный документ </w:t>
      </w:r>
      <w:r>
        <w:t>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B14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EB143A" w:rsidRDefault="00EB14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EB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531C"/>
    <w:rsid w:val="006D531C"/>
    <w:rsid w:val="00EB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ed16ccd9c64399b370cab2e937a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2018-06-13T04:56:00Z</dcterms:created>
  <dcterms:modified xsi:type="dcterms:W3CDTF">2018-06-13T04:56:00Z</dcterms:modified>
</cp:coreProperties>
</file>