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3CC8">
      <w:pPr>
        <w:pStyle w:val="a3"/>
        <w:divId w:val="36787619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67876195"/>
          <w:tblCellSpacing w:w="7" w:type="dxa"/>
        </w:trPr>
        <w:tc>
          <w:tcPr>
            <w:tcW w:w="0" w:type="auto"/>
            <w:vAlign w:val="center"/>
            <w:hideMark/>
          </w:tcPr>
          <w:p w:rsidR="00000000" w:rsidRDefault="00343CC8">
            <w:pPr>
              <w:rPr>
                <w:rFonts w:eastAsia="Times New Roman"/>
              </w:rPr>
            </w:pPr>
            <w:r>
              <w:rPr>
                <w:rFonts w:eastAsia="Times New Roman"/>
              </w:rPr>
              <w:t>Сообщение</w:t>
            </w:r>
          </w:p>
        </w:tc>
        <w:tc>
          <w:tcPr>
            <w:tcW w:w="0" w:type="auto"/>
            <w:vAlign w:val="center"/>
            <w:hideMark/>
          </w:tcPr>
          <w:p w:rsidR="00000000" w:rsidRDefault="00343CC8">
            <w:pPr>
              <w:rPr>
                <w:rFonts w:eastAsia="Times New Roman"/>
              </w:rPr>
            </w:pPr>
            <w:r>
              <w:rPr>
                <w:rFonts w:eastAsia="Times New Roman"/>
              </w:rPr>
              <w:t>№ 110548741</w:t>
            </w:r>
          </w:p>
        </w:tc>
        <w:tc>
          <w:tcPr>
            <w:tcW w:w="0" w:type="auto"/>
            <w:vAlign w:val="center"/>
            <w:hideMark/>
          </w:tcPr>
          <w:p w:rsidR="00000000" w:rsidRDefault="00343CC8">
            <w:pPr>
              <w:rPr>
                <w:rFonts w:eastAsia="Times New Roman"/>
              </w:rPr>
            </w:pPr>
          </w:p>
        </w:tc>
      </w:tr>
      <w:tr w:rsidR="00000000">
        <w:trPr>
          <w:divId w:val="367876195"/>
          <w:tblCellSpacing w:w="7" w:type="dxa"/>
        </w:trPr>
        <w:tc>
          <w:tcPr>
            <w:tcW w:w="0" w:type="auto"/>
            <w:vAlign w:val="center"/>
            <w:hideMark/>
          </w:tcPr>
          <w:p w:rsidR="00000000" w:rsidRDefault="00343CC8">
            <w:pPr>
              <w:rPr>
                <w:rFonts w:eastAsia="Times New Roman"/>
              </w:rPr>
            </w:pPr>
            <w:r>
              <w:rPr>
                <w:rFonts w:eastAsia="Times New Roman"/>
              </w:rPr>
              <w:t>Функция сообщения:</w:t>
            </w:r>
          </w:p>
        </w:tc>
        <w:tc>
          <w:tcPr>
            <w:tcW w:w="0" w:type="auto"/>
            <w:vAlign w:val="center"/>
            <w:hideMark/>
          </w:tcPr>
          <w:p w:rsidR="00000000" w:rsidRDefault="00343CC8">
            <w:pPr>
              <w:rPr>
                <w:rFonts w:eastAsia="Times New Roman"/>
              </w:rPr>
            </w:pPr>
            <w:r>
              <w:rPr>
                <w:rFonts w:eastAsia="Times New Roman"/>
              </w:rPr>
              <w:t>Повторное сообщение</w:t>
            </w:r>
          </w:p>
        </w:tc>
        <w:tc>
          <w:tcPr>
            <w:tcW w:w="0" w:type="auto"/>
            <w:vAlign w:val="center"/>
            <w:hideMark/>
          </w:tcPr>
          <w:p w:rsidR="00000000" w:rsidRDefault="00343CC8">
            <w:pPr>
              <w:rPr>
                <w:rFonts w:eastAsia="Times New Roman"/>
              </w:rPr>
            </w:pPr>
          </w:p>
        </w:tc>
      </w:tr>
      <w:tr w:rsidR="00000000">
        <w:trPr>
          <w:divId w:val="367876195"/>
          <w:tblCellSpacing w:w="7" w:type="dxa"/>
        </w:trPr>
        <w:tc>
          <w:tcPr>
            <w:tcW w:w="0" w:type="auto"/>
            <w:vAlign w:val="center"/>
            <w:hideMark/>
          </w:tcPr>
          <w:p w:rsidR="00000000" w:rsidRDefault="00343CC8">
            <w:pPr>
              <w:rPr>
                <w:rFonts w:eastAsia="Times New Roman"/>
              </w:rPr>
            </w:pPr>
            <w:r>
              <w:rPr>
                <w:rFonts w:eastAsia="Times New Roman"/>
              </w:rPr>
              <w:t>Предыдущее сообщение:</w:t>
            </w:r>
          </w:p>
        </w:tc>
        <w:tc>
          <w:tcPr>
            <w:tcW w:w="0" w:type="auto"/>
            <w:vAlign w:val="center"/>
            <w:hideMark/>
          </w:tcPr>
          <w:p w:rsidR="00000000" w:rsidRDefault="00343CC8">
            <w:pPr>
              <w:rPr>
                <w:rFonts w:eastAsia="Times New Roman"/>
              </w:rPr>
            </w:pPr>
            <w:r>
              <w:rPr>
                <w:rFonts w:eastAsia="Times New Roman"/>
              </w:rPr>
              <w:t>№ 109510992</w:t>
            </w:r>
          </w:p>
        </w:tc>
        <w:tc>
          <w:tcPr>
            <w:tcW w:w="0" w:type="auto"/>
            <w:vAlign w:val="center"/>
            <w:hideMark/>
          </w:tcPr>
          <w:p w:rsidR="00000000" w:rsidRDefault="00343CC8">
            <w:pPr>
              <w:rPr>
                <w:rFonts w:eastAsia="Times New Roman"/>
              </w:rPr>
            </w:pPr>
          </w:p>
        </w:tc>
      </w:tr>
      <w:tr w:rsidR="00000000">
        <w:trPr>
          <w:divId w:val="367876195"/>
          <w:tblCellSpacing w:w="7" w:type="dxa"/>
        </w:trPr>
        <w:tc>
          <w:tcPr>
            <w:tcW w:w="0" w:type="auto"/>
            <w:vAlign w:val="center"/>
            <w:hideMark/>
          </w:tcPr>
          <w:p w:rsidR="00000000" w:rsidRDefault="00343CC8">
            <w:pPr>
              <w:rPr>
                <w:rFonts w:eastAsia="Times New Roman"/>
              </w:rPr>
            </w:pPr>
            <w:r>
              <w:rPr>
                <w:rFonts w:eastAsia="Times New Roman"/>
              </w:rPr>
              <w:t>Отправитель сообщения:</w:t>
            </w:r>
          </w:p>
        </w:tc>
        <w:tc>
          <w:tcPr>
            <w:tcW w:w="0" w:type="auto"/>
            <w:vAlign w:val="center"/>
            <w:hideMark/>
          </w:tcPr>
          <w:p w:rsidR="00000000" w:rsidRDefault="00343CC8">
            <w:pPr>
              <w:rPr>
                <w:rFonts w:eastAsia="Times New Roman"/>
              </w:rPr>
            </w:pPr>
            <w:r>
              <w:rPr>
                <w:rFonts w:eastAsia="Times New Roman"/>
              </w:rPr>
              <w:t>NDC000000000</w:t>
            </w:r>
          </w:p>
        </w:tc>
        <w:tc>
          <w:tcPr>
            <w:tcW w:w="0" w:type="auto"/>
            <w:vAlign w:val="center"/>
            <w:hideMark/>
          </w:tcPr>
          <w:p w:rsidR="00000000" w:rsidRDefault="00343CC8">
            <w:pPr>
              <w:rPr>
                <w:rFonts w:eastAsia="Times New Roman"/>
              </w:rPr>
            </w:pPr>
            <w:r>
              <w:rPr>
                <w:rFonts w:eastAsia="Times New Roman"/>
              </w:rPr>
              <w:t>НКО АО НРД</w:t>
            </w:r>
          </w:p>
        </w:tc>
      </w:tr>
      <w:tr w:rsidR="00000000">
        <w:trPr>
          <w:divId w:val="367876195"/>
          <w:tblCellSpacing w:w="7" w:type="dxa"/>
        </w:trPr>
        <w:tc>
          <w:tcPr>
            <w:tcW w:w="0" w:type="auto"/>
            <w:vAlign w:val="center"/>
            <w:hideMark/>
          </w:tcPr>
          <w:p w:rsidR="00000000" w:rsidRDefault="00343CC8">
            <w:pPr>
              <w:rPr>
                <w:rFonts w:eastAsia="Times New Roman"/>
              </w:rPr>
            </w:pPr>
            <w:r>
              <w:rPr>
                <w:rFonts w:eastAsia="Times New Roman"/>
              </w:rPr>
              <w:t>Получатель сообщения:</w:t>
            </w:r>
          </w:p>
        </w:tc>
        <w:tc>
          <w:tcPr>
            <w:tcW w:w="0" w:type="auto"/>
            <w:vAlign w:val="center"/>
            <w:hideMark/>
          </w:tcPr>
          <w:p w:rsidR="00000000" w:rsidRDefault="00343CC8">
            <w:pPr>
              <w:rPr>
                <w:rFonts w:eastAsia="Times New Roman"/>
              </w:rPr>
            </w:pPr>
            <w:r>
              <w:rPr>
                <w:rFonts w:eastAsia="Times New Roman"/>
              </w:rPr>
              <w:t>MC0083900000</w:t>
            </w:r>
          </w:p>
        </w:tc>
        <w:tc>
          <w:tcPr>
            <w:tcW w:w="0" w:type="auto"/>
            <w:vAlign w:val="center"/>
            <w:hideMark/>
          </w:tcPr>
          <w:p w:rsidR="00000000" w:rsidRDefault="00343CC8">
            <w:pPr>
              <w:rPr>
                <w:rFonts w:eastAsia="Times New Roman"/>
              </w:rPr>
            </w:pPr>
            <w:r>
              <w:rPr>
                <w:rFonts w:eastAsia="Times New Roman"/>
              </w:rPr>
              <w:t>ООО ИК "ММК-Финанс"</w:t>
            </w:r>
          </w:p>
        </w:tc>
      </w:tr>
    </w:tbl>
    <w:p w:rsidR="00000000" w:rsidRDefault="00343CC8">
      <w:pPr>
        <w:pStyle w:val="1"/>
        <w:rPr>
          <w:rFonts w:eastAsia="Times New Roman"/>
        </w:rPr>
      </w:pPr>
      <w:r>
        <w:rPr>
          <w:rFonts w:eastAsia="Times New Roman"/>
        </w:rPr>
        <w:t>(MEET) О прошедшем корпоративном действии "Годовое заседание общего собрания акционеров" с ценными бумагами эмитента ПАО "МТС" ИНН 7740000076 (акция 1-01-04715-A / ISIN RU0007775219)</w:t>
      </w:r>
    </w:p>
    <w:tbl>
      <w:tblPr>
        <w:tblW w:w="5000" w:type="pct"/>
        <w:tblCellSpacing w:w="7" w:type="dxa"/>
        <w:tblCellMar>
          <w:left w:w="0" w:type="dxa"/>
          <w:right w:w="0" w:type="dxa"/>
        </w:tblCellMar>
        <w:tblLook w:val="04A0" w:firstRow="1" w:lastRow="0" w:firstColumn="1" w:lastColumn="0" w:noHBand="0" w:noVBand="1"/>
      </w:tblPr>
      <w:tblGrid>
        <w:gridCol w:w="3650"/>
        <w:gridCol w:w="5705"/>
      </w:tblGrid>
      <w:tr w:rsidR="00000000">
        <w:trPr>
          <w:tblHeader/>
          <w:tblCellSpacing w:w="7" w:type="dxa"/>
        </w:trPr>
        <w:tc>
          <w:tcPr>
            <w:tcW w:w="0" w:type="auto"/>
            <w:gridSpan w:val="2"/>
            <w:shd w:val="clear" w:color="auto" w:fill="BBBBBB"/>
            <w:vAlign w:val="center"/>
            <w:hideMark/>
          </w:tcPr>
          <w:p w:rsidR="00000000" w:rsidRDefault="00343CC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43CC8">
            <w:pPr>
              <w:wordWrap w:val="0"/>
              <w:rPr>
                <w:rFonts w:eastAsia="Times New Roman"/>
              </w:rPr>
            </w:pPr>
            <w:r>
              <w:rPr>
                <w:rFonts w:eastAsia="Times New Roman"/>
              </w:rPr>
              <w:t>1029</w:t>
            </w:r>
            <w:r>
              <w:rPr>
                <w:rFonts w:eastAsia="Times New Roman"/>
              </w:rPr>
              <w:t>876</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43CC8">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43CC8">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Дата КД (факт.)</w:t>
            </w:r>
          </w:p>
        </w:tc>
        <w:tc>
          <w:tcPr>
            <w:tcW w:w="0" w:type="auto"/>
            <w:shd w:val="clear" w:color="auto" w:fill="EEEEEE"/>
            <w:vAlign w:val="center"/>
            <w:hideMark/>
          </w:tcPr>
          <w:p w:rsidR="00000000" w:rsidRDefault="00343CC8">
            <w:pPr>
              <w:rPr>
                <w:rFonts w:eastAsia="Times New Roman"/>
              </w:rPr>
            </w:pPr>
            <w:r>
              <w:rPr>
                <w:rFonts w:eastAsia="Times New Roman"/>
              </w:rPr>
              <w:t>24 июня 2025 г. 14:00 МСК</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Дата фиксации</w:t>
            </w:r>
          </w:p>
        </w:tc>
        <w:tc>
          <w:tcPr>
            <w:tcW w:w="0" w:type="auto"/>
            <w:shd w:val="clear" w:color="auto" w:fill="EEEEEE"/>
            <w:vAlign w:val="center"/>
            <w:hideMark/>
          </w:tcPr>
          <w:p w:rsidR="00000000" w:rsidRDefault="00343CC8">
            <w:pPr>
              <w:rPr>
                <w:rFonts w:eastAsia="Times New Roman"/>
              </w:rPr>
            </w:pPr>
            <w:r>
              <w:rPr>
                <w:rFonts w:eastAsia="Times New Roman"/>
              </w:rPr>
              <w:t>01 июня 2025 г.</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343CC8">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343CC8">
            <w:pPr>
              <w:rPr>
                <w:rFonts w:eastAsia="Times New Roman"/>
              </w:rPr>
            </w:pPr>
            <w:r>
              <w:rPr>
                <w:rFonts w:eastAsia="Times New Roman"/>
              </w:rPr>
              <w:t>Российская Федерация, г. Москва, Космодамианская набережная, д.52, стр</w:t>
            </w:r>
            <w:r>
              <w:rPr>
                <w:rFonts w:eastAsia="Times New Roman"/>
              </w:rPr>
              <w:br/>
              <w:t>.7, Центр событий РБК.</w:t>
            </w:r>
          </w:p>
        </w:tc>
      </w:tr>
    </w:tbl>
    <w:p w:rsidR="00000000" w:rsidRDefault="00343CC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511"/>
        <w:gridCol w:w="1992"/>
        <w:gridCol w:w="1394"/>
        <w:gridCol w:w="1527"/>
        <w:gridCol w:w="1614"/>
        <w:gridCol w:w="1548"/>
        <w:gridCol w:w="27"/>
      </w:tblGrid>
      <w:tr w:rsidR="00000000">
        <w:trPr>
          <w:tblHeader/>
          <w:tblCellSpacing w:w="7" w:type="dxa"/>
        </w:trPr>
        <w:tc>
          <w:tcPr>
            <w:tcW w:w="0" w:type="auto"/>
            <w:gridSpan w:val="8"/>
            <w:shd w:val="clear" w:color="auto" w:fill="BBBBBB"/>
            <w:vAlign w:val="center"/>
            <w:hideMark/>
          </w:tcPr>
          <w:p w:rsidR="00000000" w:rsidRDefault="00343CC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43CC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ISIN</w:t>
            </w:r>
          </w:p>
        </w:tc>
        <w:tc>
          <w:tcPr>
            <w:tcW w:w="0" w:type="auto"/>
            <w:vAlign w:val="center"/>
            <w:hideMark/>
          </w:tcPr>
          <w:p w:rsidR="00000000" w:rsidRDefault="00343CC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1029876X5215</w:t>
            </w:r>
          </w:p>
        </w:tc>
        <w:tc>
          <w:tcPr>
            <w:tcW w:w="0" w:type="auto"/>
            <w:shd w:val="clear" w:color="auto" w:fill="EEEEEE"/>
            <w:vAlign w:val="center"/>
            <w:hideMark/>
          </w:tcPr>
          <w:p w:rsidR="00000000" w:rsidRDefault="00343CC8">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343CC8">
            <w:pPr>
              <w:rPr>
                <w:rFonts w:eastAsia="Times New Roman"/>
              </w:rPr>
            </w:pPr>
            <w:r>
              <w:rPr>
                <w:rFonts w:eastAsia="Times New Roman"/>
              </w:rPr>
              <w:t>1-01-04715-A</w:t>
            </w:r>
          </w:p>
        </w:tc>
        <w:tc>
          <w:tcPr>
            <w:tcW w:w="0" w:type="auto"/>
            <w:shd w:val="clear" w:color="auto" w:fill="EEEEEE"/>
            <w:vAlign w:val="center"/>
            <w:hideMark/>
          </w:tcPr>
          <w:p w:rsidR="00000000" w:rsidRDefault="00343CC8">
            <w:pPr>
              <w:rPr>
                <w:rFonts w:eastAsia="Times New Roman"/>
              </w:rPr>
            </w:pPr>
            <w:r>
              <w:rPr>
                <w:rFonts w:eastAsia="Times New Roman"/>
              </w:rPr>
              <w:t>22 января 2004 г.</w:t>
            </w:r>
          </w:p>
        </w:tc>
        <w:tc>
          <w:tcPr>
            <w:tcW w:w="0" w:type="auto"/>
            <w:shd w:val="clear" w:color="auto" w:fill="EEEEEE"/>
            <w:vAlign w:val="center"/>
            <w:hideMark/>
          </w:tcPr>
          <w:p w:rsidR="00000000" w:rsidRDefault="00343CC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43CC8">
            <w:pPr>
              <w:rPr>
                <w:rFonts w:eastAsia="Times New Roman"/>
              </w:rPr>
            </w:pPr>
            <w:r>
              <w:rPr>
                <w:rFonts w:eastAsia="Times New Roman"/>
              </w:rPr>
              <w:t>RU0007775219</w:t>
            </w:r>
          </w:p>
        </w:tc>
        <w:tc>
          <w:tcPr>
            <w:tcW w:w="0" w:type="auto"/>
            <w:shd w:val="clear" w:color="auto" w:fill="EEEEEE"/>
            <w:vAlign w:val="center"/>
            <w:hideMark/>
          </w:tcPr>
          <w:p w:rsidR="00000000" w:rsidRDefault="00343CC8">
            <w:pPr>
              <w:rPr>
                <w:rFonts w:eastAsia="Times New Roman"/>
              </w:rPr>
            </w:pPr>
            <w:r>
              <w:rPr>
                <w:rFonts w:eastAsia="Times New Roman"/>
              </w:rPr>
              <w:t>RU0007775219</w:t>
            </w:r>
          </w:p>
        </w:tc>
        <w:tc>
          <w:tcPr>
            <w:tcW w:w="0" w:type="auto"/>
            <w:vAlign w:val="center"/>
            <w:hideMark/>
          </w:tcPr>
          <w:p w:rsidR="00000000" w:rsidRDefault="00343CC8">
            <w:pPr>
              <w:rPr>
                <w:rFonts w:eastAsia="Times New Roman"/>
                <w:sz w:val="20"/>
                <w:szCs w:val="20"/>
              </w:rPr>
            </w:pPr>
          </w:p>
        </w:tc>
      </w:tr>
    </w:tbl>
    <w:p w:rsidR="00000000" w:rsidRDefault="00343CC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343CC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343CC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43CC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43CC8">
            <w:pPr>
              <w:rPr>
                <w:rFonts w:eastAsia="Times New Roman"/>
              </w:rPr>
            </w:pPr>
            <w:r>
              <w:rPr>
                <w:rFonts w:eastAsia="Times New Roman"/>
              </w:rPr>
              <w:t>DVCA</w:t>
            </w:r>
          </w:p>
        </w:tc>
        <w:tc>
          <w:tcPr>
            <w:tcW w:w="0" w:type="auto"/>
            <w:shd w:val="clear" w:color="auto" w:fill="EEEEEE"/>
            <w:vAlign w:val="center"/>
            <w:hideMark/>
          </w:tcPr>
          <w:p w:rsidR="00000000" w:rsidRDefault="00343CC8">
            <w:pPr>
              <w:rPr>
                <w:rFonts w:eastAsia="Times New Roman"/>
              </w:rPr>
            </w:pPr>
            <w:r>
              <w:rPr>
                <w:rFonts w:eastAsia="Times New Roman"/>
              </w:rPr>
              <w:t>1040293</w:t>
            </w:r>
          </w:p>
        </w:tc>
        <w:tc>
          <w:tcPr>
            <w:tcW w:w="0" w:type="auto"/>
            <w:shd w:val="clear" w:color="auto" w:fill="EEEEEE"/>
            <w:vAlign w:val="center"/>
            <w:hideMark/>
          </w:tcPr>
          <w:p w:rsidR="00000000" w:rsidRDefault="00343CC8">
            <w:pPr>
              <w:rPr>
                <w:rFonts w:eastAsia="Times New Roman"/>
              </w:rPr>
            </w:pPr>
          </w:p>
        </w:tc>
      </w:tr>
    </w:tbl>
    <w:p w:rsidR="00000000" w:rsidRDefault="00343CC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343CC8">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343CC8">
            <w:pPr>
              <w:rPr>
                <w:rFonts w:eastAsia="Times New Roman"/>
              </w:rPr>
            </w:pPr>
            <w:r>
              <w:rPr>
                <w:rFonts w:eastAsia="Times New Roman"/>
              </w:rPr>
              <w:t>1.1. Утвердить годовой отчет ПАО «МТС» за 2024 год, годовую бухгалтерскую (финансовую) отчетность ПАО «МТС» за 2024 год.</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770029114</w:t>
            </w:r>
            <w:r>
              <w:rPr>
                <w:rFonts w:eastAsia="Times New Roman"/>
              </w:rPr>
              <w:br/>
              <w:t>Против: 655</w:t>
            </w:r>
            <w:r>
              <w:rPr>
                <w:rFonts w:eastAsia="Times New Roman"/>
              </w:rPr>
              <w:br/>
              <w:t>Воздержался: 106746926</w:t>
            </w:r>
            <w:r>
              <w:rPr>
                <w:rFonts w:eastAsia="Times New Roman"/>
              </w:rPr>
              <w:br/>
            </w:r>
            <w:r>
              <w:rPr>
                <w:rFonts w:eastAsia="Times New Roman"/>
              </w:rPr>
              <w:t>Не участвовало: 52141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343CC8">
            <w:pPr>
              <w:rPr>
                <w:rFonts w:eastAsia="Times New Roman"/>
              </w:rPr>
            </w:pPr>
            <w:r>
              <w:rPr>
                <w:rFonts w:eastAsia="Times New Roman"/>
              </w:rPr>
              <w:t>1.2. Утвердить порядок распределения прибыли ПАО «МТС» (Приложение 1), в том числе размер годовых дивидендов по обыкновенным именным акциям ПАО «МТС» в размере 35,00 рублей на одну обыкновенную именную акцию</w:t>
            </w:r>
            <w:r>
              <w:rPr>
                <w:rFonts w:eastAsia="Times New Roman"/>
              </w:rPr>
              <w:t xml:space="preserve"> ПАО «МТС» номинальной стоимостью 0,1 рубля каждая. Общая сумма годовых дивидендов ПАО «МТС» составляет 68 590 773 440 рублей. Годовые дивиденды выплатить денежными средствами. Установить дату, на которую определяются лица, имеющие право на получение дивид</w:t>
            </w:r>
            <w:r>
              <w:rPr>
                <w:rFonts w:eastAsia="Times New Roman"/>
              </w:rPr>
              <w:t>ендов – 07 июля 2025 года.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770079328</w:t>
            </w:r>
            <w:r>
              <w:rPr>
                <w:rFonts w:eastAsia="Times New Roman"/>
              </w:rPr>
              <w:br/>
              <w:t>Против: 8188</w:t>
            </w:r>
            <w:r>
              <w:rPr>
                <w:rFonts w:eastAsia="Times New Roman"/>
              </w:rPr>
              <w:br/>
              <w:t>Воздержался: 106689179</w:t>
            </w:r>
            <w:r>
              <w:rPr>
                <w:rFonts w:eastAsia="Times New Roman"/>
              </w:rPr>
              <w:br/>
              <w:t>Не участвовало: 52141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343CC8">
            <w:pPr>
              <w:rPr>
                <w:rFonts w:eastAsia="Times New Roman"/>
              </w:rPr>
            </w:pPr>
            <w:r>
              <w:rPr>
                <w:rFonts w:eastAsia="Times New Roman"/>
              </w:rPr>
              <w:t>10.Избрать в члены Ревизионной комиссии ПАО «МТС» следующих лиц: 1. Колесников Александр Александрович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решения:10.2</w:t>
            </w:r>
          </w:p>
        </w:tc>
        <w:tc>
          <w:tcPr>
            <w:tcW w:w="3500" w:type="pct"/>
            <w:vMerge w:val="restart"/>
            <w:shd w:val="clear" w:color="auto" w:fill="EEEEEE"/>
            <w:vAlign w:val="center"/>
            <w:hideMark/>
          </w:tcPr>
          <w:p w:rsidR="00000000" w:rsidRDefault="00343CC8">
            <w:pPr>
              <w:rPr>
                <w:rFonts w:eastAsia="Times New Roman"/>
              </w:rPr>
            </w:pPr>
            <w:r>
              <w:rPr>
                <w:rFonts w:eastAsia="Times New Roman"/>
              </w:rPr>
              <w:t>10.Избрать в члены Ревизионной комиссии ПАО «МТС» следующих лиц: 2. Михеева Наталья Андреевна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w:t>
            </w:r>
            <w:r>
              <w:rPr>
                <w:rFonts w:eastAsia="Times New Roman"/>
              </w:rPr>
              <w:t>шения:10.3</w:t>
            </w:r>
          </w:p>
        </w:tc>
        <w:tc>
          <w:tcPr>
            <w:tcW w:w="3500" w:type="pct"/>
            <w:vMerge w:val="restart"/>
            <w:shd w:val="clear" w:color="auto" w:fill="EEEEEE"/>
            <w:vAlign w:val="center"/>
            <w:hideMark/>
          </w:tcPr>
          <w:p w:rsidR="00000000" w:rsidRDefault="00343CC8">
            <w:pPr>
              <w:rPr>
                <w:rFonts w:eastAsia="Times New Roman"/>
              </w:rPr>
            </w:pPr>
            <w:r>
              <w:rPr>
                <w:rFonts w:eastAsia="Times New Roman"/>
              </w:rPr>
              <w:t>10.Избрать в члены Ревизионной комиссии ПАО «МТС» следующих лиц: 3. Худайбердин Рифат Алиаскерович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343CC8">
            <w:pPr>
              <w:rPr>
                <w:rFonts w:eastAsia="Times New Roman"/>
              </w:rPr>
            </w:pPr>
            <w:r>
              <w:rPr>
                <w:rFonts w:eastAsia="Times New Roman"/>
              </w:rPr>
              <w:t xml:space="preserve">11. Утвердить Акционерное общество «Деловые Решения и </w:t>
            </w:r>
            <w:r>
              <w:rPr>
                <w:rFonts w:eastAsia="Times New Roman"/>
              </w:rPr>
              <w:t>Технологии» (ОГРН 1027700425444) аудиторской организацией ПАО «МТС».</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769989410</w:t>
            </w:r>
            <w:r>
              <w:rPr>
                <w:rFonts w:eastAsia="Times New Roman"/>
              </w:rPr>
              <w:br/>
              <w:t>Против: 5716</w:t>
            </w:r>
            <w:r>
              <w:rPr>
                <w:rFonts w:eastAsia="Times New Roman"/>
              </w:rPr>
              <w:br/>
              <w:t>Воздержался: 106782158</w:t>
            </w:r>
            <w:r>
              <w:rPr>
                <w:rFonts w:eastAsia="Times New Roman"/>
              </w:rPr>
              <w:br/>
              <w:t>Не участвовало: 51552</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343CC8">
            <w:pPr>
              <w:rPr>
                <w:rFonts w:eastAsia="Times New Roman"/>
              </w:rPr>
            </w:pPr>
            <w:r>
              <w:rPr>
                <w:rFonts w:eastAsia="Times New Roman"/>
              </w:rPr>
              <w:t>Полный текст содержится в 'Решение_2_1.pdf'</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769931243</w:t>
            </w:r>
            <w:r>
              <w:rPr>
                <w:rFonts w:eastAsia="Times New Roman"/>
              </w:rPr>
              <w:br/>
            </w:r>
            <w:r>
              <w:rPr>
                <w:rFonts w:eastAsia="Times New Roman"/>
              </w:rPr>
              <w:t>Против: 7511</w:t>
            </w:r>
            <w:r>
              <w:rPr>
                <w:rFonts w:eastAsia="Times New Roman"/>
              </w:rPr>
              <w:br/>
              <w:t>Воздержался: 106837721</w:t>
            </w:r>
            <w:r>
              <w:rPr>
                <w:rFonts w:eastAsia="Times New Roman"/>
              </w:rPr>
              <w:br/>
              <w:t>Не участвовало: 52361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343CC8">
            <w:pPr>
              <w:rPr>
                <w:rFonts w:eastAsia="Times New Roman"/>
              </w:rPr>
            </w:pPr>
            <w:r>
              <w:rPr>
                <w:rFonts w:eastAsia="Times New Roman"/>
              </w:rPr>
              <w:t>2.4. Отменить ранее принятое решение годового Общего собрания акционеров ПАО «МТС» 28 июня 2018 года (Протокол 43) об уменьшении уставного капитала ПАО «МТС» в связи с рео</w:t>
            </w:r>
            <w:r>
              <w:rPr>
                <w:rFonts w:eastAsia="Times New Roman"/>
              </w:rPr>
              <w:t>рганизацией ПАО «МТС» в форме присоединения к нему ООО «Стрим Диджитал» (новое наименование с 26.12.2024г. – ООО «Экосистема МТС») путем погашения обыкновенных акций ПАО «МТС», принадлежащих ООО «Стрим Диджитал» (новое наименование с 26.12.2024г. – ООО «Эк</w:t>
            </w:r>
            <w:r>
              <w:rPr>
                <w:rFonts w:eastAsia="Times New Roman"/>
              </w:rPr>
              <w:t>осистема МТС») (вопрос 11 повестки дня). 2.5. В связи с отменой решения об уменьшении уставного капитала ПАО «МТС» отменить ранее принятое решение годового Общего собрания акционеров ПАО «МТС» 28 июня 2018 года (Протокол 43) о внесении изменений в Устав ПА</w:t>
            </w:r>
            <w:r>
              <w:rPr>
                <w:rFonts w:eastAsia="Times New Roman"/>
              </w:rPr>
              <w:t>О «МТС» (вопрос 12 повестки дня).</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769900563</w:t>
            </w:r>
            <w:r>
              <w:rPr>
                <w:rFonts w:eastAsia="Times New Roman"/>
              </w:rPr>
              <w:br/>
              <w:t>Против: 12776</w:t>
            </w:r>
            <w:r>
              <w:rPr>
                <w:rFonts w:eastAsia="Times New Roman"/>
              </w:rPr>
              <w:br/>
              <w:t>Воздержался: 106863126</w:t>
            </w:r>
            <w:r>
              <w:rPr>
                <w:rFonts w:eastAsia="Times New Roman"/>
              </w:rPr>
              <w:br/>
              <w:t>Не участвовало: 52371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решения:2.3</w:t>
            </w:r>
          </w:p>
        </w:tc>
        <w:tc>
          <w:tcPr>
            <w:tcW w:w="3500" w:type="pct"/>
            <w:vMerge w:val="restart"/>
            <w:shd w:val="clear" w:color="auto" w:fill="EEEEEE"/>
            <w:vAlign w:val="center"/>
            <w:hideMark/>
          </w:tcPr>
          <w:p w:rsidR="00000000" w:rsidRDefault="00343CC8">
            <w:pPr>
              <w:rPr>
                <w:rFonts w:eastAsia="Times New Roman"/>
              </w:rPr>
            </w:pPr>
            <w:r>
              <w:rPr>
                <w:rFonts w:eastAsia="Times New Roman"/>
              </w:rPr>
              <w:t>Полный текст содержится в 'Решение_2_3.pdf'</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769885965</w:t>
            </w:r>
            <w:r>
              <w:rPr>
                <w:rFonts w:eastAsia="Times New Roman"/>
              </w:rPr>
              <w:br/>
              <w:t>Против: 8990</w:t>
            </w:r>
            <w:r>
              <w:rPr>
                <w:rFonts w:eastAsia="Times New Roman"/>
              </w:rPr>
              <w:br/>
            </w:r>
            <w:r>
              <w:rPr>
                <w:rFonts w:eastAsia="Times New Roman"/>
              </w:rPr>
              <w:t>Воздержался: 106880010</w:t>
            </w:r>
            <w:r>
              <w:rPr>
                <w:rFonts w:eastAsia="Times New Roman"/>
              </w:rPr>
              <w:br/>
              <w:t>Не участвовало: 53871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343CC8">
            <w:pPr>
              <w:rPr>
                <w:rFonts w:eastAsia="Times New Roman"/>
              </w:rPr>
            </w:pPr>
            <w:r>
              <w:rPr>
                <w:rFonts w:eastAsia="Times New Roman"/>
              </w:rPr>
              <w:t>3.1. Принять решение об участии ПАО «МТС» в некоммерческой организации Ассоциация «Национальное объединение организаций в сфере технологий информационного моделирования» (НОТИМ, ОГРН 1</w:t>
            </w:r>
            <w:r>
              <w:rPr>
                <w:rFonts w:eastAsia="Times New Roman"/>
              </w:rPr>
              <w:t>217700271150, ИНН 9717102838, 129164, г. Москва, вн.тер.г. Муниципальный округ Алексеевский, ул. Маломосковская, д. 10, этаж 4, помещ.4).</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769868710</w:t>
            </w:r>
            <w:r>
              <w:rPr>
                <w:rFonts w:eastAsia="Times New Roman"/>
              </w:rPr>
              <w:br/>
              <w:t>Против: 29511</w:t>
            </w:r>
            <w:r>
              <w:rPr>
                <w:rFonts w:eastAsia="Times New Roman"/>
              </w:rPr>
              <w:br/>
              <w:t>Воздержался: 106878254</w:t>
            </w:r>
            <w:r>
              <w:rPr>
                <w:rFonts w:eastAsia="Times New Roman"/>
              </w:rPr>
              <w:br/>
              <w:t>Не участвовало: 52361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решения:3.2</w:t>
            </w:r>
          </w:p>
        </w:tc>
        <w:tc>
          <w:tcPr>
            <w:tcW w:w="3500" w:type="pct"/>
            <w:vMerge w:val="restart"/>
            <w:shd w:val="clear" w:color="auto" w:fill="EEEEEE"/>
            <w:vAlign w:val="center"/>
            <w:hideMark/>
          </w:tcPr>
          <w:p w:rsidR="00000000" w:rsidRDefault="00343CC8">
            <w:pPr>
              <w:rPr>
                <w:rFonts w:eastAsia="Times New Roman"/>
              </w:rPr>
            </w:pPr>
            <w:r>
              <w:rPr>
                <w:rFonts w:eastAsia="Times New Roman"/>
              </w:rPr>
              <w:t>3.2</w:t>
            </w:r>
            <w:r>
              <w:rPr>
                <w:rFonts w:eastAsia="Times New Roman"/>
              </w:rPr>
              <w:t>. Принять решение об участии ПАО «МТС» в некоммерческой организации Ассоциация развития цифровизации и технологического обеспечения мониторинга окружающей среды (Ассоциация развития экомониторинга, ОГРН 11247700712357, ИНН 7733457707, 125367, г. Москва, вн</w:t>
            </w:r>
            <w:r>
              <w:rPr>
                <w:rFonts w:eastAsia="Times New Roman"/>
              </w:rPr>
              <w:t>.тер.г. муниципальный округ Покровское-Стрешнево, пр-д Полесский, д. 16, стр.1, помещ. 36/1Ч).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769864140</w:t>
            </w:r>
            <w:r>
              <w:rPr>
                <w:rFonts w:eastAsia="Times New Roman"/>
              </w:rPr>
              <w:br/>
              <w:t>Против: 31359</w:t>
            </w:r>
            <w:r>
              <w:rPr>
                <w:rFonts w:eastAsia="Times New Roman"/>
              </w:rPr>
              <w:br/>
              <w:t>Воздержался: 106879466</w:t>
            </w:r>
            <w:r>
              <w:rPr>
                <w:rFonts w:eastAsia="Times New Roman"/>
              </w:rPr>
              <w:br/>
              <w:t xml:space="preserve">Не </w:t>
            </w:r>
            <w:r>
              <w:rPr>
                <w:rFonts w:eastAsia="Times New Roman"/>
              </w:rPr>
              <w:lastRenderedPageBreak/>
              <w:t>участвовало: 53871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lastRenderedPageBreak/>
              <w:t>Номер проекта решения:4.1</w:t>
            </w:r>
          </w:p>
        </w:tc>
        <w:tc>
          <w:tcPr>
            <w:tcW w:w="3500" w:type="pct"/>
            <w:vMerge w:val="restart"/>
            <w:shd w:val="clear" w:color="auto" w:fill="EEEEEE"/>
            <w:vAlign w:val="center"/>
            <w:hideMark/>
          </w:tcPr>
          <w:p w:rsidR="00000000" w:rsidRDefault="00343CC8">
            <w:pPr>
              <w:rPr>
                <w:rFonts w:eastAsia="Times New Roman"/>
              </w:rPr>
            </w:pPr>
            <w:r>
              <w:rPr>
                <w:rFonts w:eastAsia="Times New Roman"/>
              </w:rPr>
              <w:t>4. Утвердить Устав ПАО «МТС» в новой редакции.</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769908576</w:t>
            </w:r>
            <w:r>
              <w:rPr>
                <w:rFonts w:eastAsia="Times New Roman"/>
              </w:rPr>
              <w:br/>
              <w:t>Против: 6499</w:t>
            </w:r>
            <w:r>
              <w:rPr>
                <w:rFonts w:eastAsia="Times New Roman"/>
              </w:rPr>
              <w:br/>
              <w:t>Воздержался: 106862210</w:t>
            </w:r>
            <w:r>
              <w:rPr>
                <w:rFonts w:eastAsia="Times New Roman"/>
              </w:rPr>
              <w:br/>
              <w:t>Не участвовало: 51551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343CC8">
            <w:pPr>
              <w:rPr>
                <w:rFonts w:eastAsia="Times New Roman"/>
              </w:rPr>
            </w:pPr>
            <w:r>
              <w:rPr>
                <w:rFonts w:eastAsia="Times New Roman"/>
              </w:rPr>
              <w:t>5. Утвердить Положение об Общем собрании акционеров ПАО «МТС» в новой редакции.</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769914199</w:t>
            </w:r>
            <w:r>
              <w:rPr>
                <w:rFonts w:eastAsia="Times New Roman"/>
              </w:rPr>
              <w:br/>
              <w:t>Против: 3335</w:t>
            </w:r>
            <w:r>
              <w:rPr>
                <w:rFonts w:eastAsia="Times New Roman"/>
              </w:rPr>
              <w:br/>
            </w:r>
            <w:r>
              <w:rPr>
                <w:rFonts w:eastAsia="Times New Roman"/>
              </w:rPr>
              <w:t>Воздержался: 106859730</w:t>
            </w:r>
            <w:r>
              <w:rPr>
                <w:rFonts w:eastAsia="Times New Roman"/>
              </w:rPr>
              <w:br/>
              <w:t>Не участвовало: 51572</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343CC8">
            <w:pPr>
              <w:rPr>
                <w:rFonts w:eastAsia="Times New Roman"/>
              </w:rPr>
            </w:pPr>
            <w:r>
              <w:rPr>
                <w:rFonts w:eastAsia="Times New Roman"/>
              </w:rPr>
              <w:t>6. Утвердить Положение о Совете директоров ПАО «МТС» в новой редакции.</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769890627</w:t>
            </w:r>
            <w:r>
              <w:rPr>
                <w:rFonts w:eastAsia="Times New Roman"/>
              </w:rPr>
              <w:br/>
              <w:t>Против: 5909</w:t>
            </w:r>
            <w:r>
              <w:rPr>
                <w:rFonts w:eastAsia="Times New Roman"/>
              </w:rPr>
              <w:br/>
              <w:t>Воздержался: 106880749</w:t>
            </w:r>
            <w:r>
              <w:rPr>
                <w:rFonts w:eastAsia="Times New Roman"/>
              </w:rPr>
              <w:br/>
              <w:t>Не участвовало: 51551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343CC8">
            <w:pPr>
              <w:rPr>
                <w:rFonts w:eastAsia="Times New Roman"/>
              </w:rPr>
            </w:pPr>
            <w:r>
              <w:rPr>
                <w:rFonts w:eastAsia="Times New Roman"/>
              </w:rPr>
              <w:t>7. Утвердить Положение о Правлении ПАО «МТС» в новой редакции.</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769889416</w:t>
            </w:r>
            <w:r>
              <w:rPr>
                <w:rFonts w:eastAsia="Times New Roman"/>
              </w:rPr>
              <w:br/>
              <w:t>Против: 8312</w:t>
            </w:r>
            <w:r>
              <w:rPr>
                <w:rFonts w:eastAsia="Times New Roman"/>
              </w:rPr>
              <w:br/>
              <w:t>Воздержался: 106879087</w:t>
            </w:r>
            <w:r>
              <w:rPr>
                <w:rFonts w:eastAsia="Times New Roman"/>
              </w:rPr>
              <w:br/>
              <w:t>Не участвовало: 52021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343CC8">
            <w:pPr>
              <w:rPr>
                <w:rFonts w:eastAsia="Times New Roman"/>
              </w:rPr>
            </w:pPr>
            <w:r>
              <w:rPr>
                <w:rFonts w:eastAsia="Times New Roman"/>
              </w:rPr>
              <w:t>8. Утвердить Положение о вознаграждениях и компенсациях, выплачиваемых членам Совета директоров ПАО «МТС», в новой редакции.</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769854306</w:t>
            </w:r>
            <w:r>
              <w:rPr>
                <w:rFonts w:eastAsia="Times New Roman"/>
              </w:rPr>
              <w:br/>
              <w:t>Против: 51196</w:t>
            </w:r>
            <w:r>
              <w:rPr>
                <w:rFonts w:eastAsia="Times New Roman"/>
              </w:rPr>
              <w:br/>
              <w:t>Воздержался: 106870983</w:t>
            </w:r>
            <w:r>
              <w:rPr>
                <w:rFonts w:eastAsia="Times New Roman"/>
              </w:rPr>
              <w:br/>
              <w:t>Не участвовало: 52351</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343CC8">
            <w:pPr>
              <w:rPr>
                <w:rFonts w:eastAsia="Times New Roman"/>
              </w:rPr>
            </w:pPr>
            <w:r>
              <w:rPr>
                <w:rFonts w:eastAsia="Times New Roman"/>
              </w:rPr>
              <w:t>9. Избрать в чле</w:t>
            </w:r>
            <w:r>
              <w:rPr>
                <w:rFonts w:eastAsia="Times New Roman"/>
              </w:rPr>
              <w:t>ны Совета директоров Публичного акционерного общества «Мобильные ТелеСистемы» следующих лиц:</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r>
              <w:rPr>
                <w:rFonts w:eastAsia="Times New Roman"/>
              </w:rPr>
              <w:br/>
              <w:t>Против: 0</w:t>
            </w:r>
            <w:r>
              <w:rPr>
                <w:rFonts w:eastAsia="Times New Roman"/>
              </w:rPr>
              <w:br/>
            </w:r>
            <w:r>
              <w:rPr>
                <w:rFonts w:eastAsia="Times New Roman"/>
              </w:rPr>
              <w:lastRenderedPageBreak/>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lastRenderedPageBreak/>
              <w:t>Номер проекта решения:9.1.1</w:t>
            </w:r>
          </w:p>
        </w:tc>
        <w:tc>
          <w:tcPr>
            <w:tcW w:w="3500" w:type="pct"/>
            <w:vMerge w:val="restart"/>
            <w:shd w:val="clear" w:color="auto" w:fill="EEEEEE"/>
            <w:vAlign w:val="center"/>
            <w:hideMark/>
          </w:tcPr>
          <w:p w:rsidR="00000000" w:rsidRDefault="00343CC8">
            <w:pPr>
              <w:rPr>
                <w:rFonts w:eastAsia="Times New Roman"/>
              </w:rPr>
            </w:pPr>
            <w:r>
              <w:rPr>
                <w:rFonts w:eastAsia="Times New Roman"/>
              </w:rPr>
              <w:t>1. Алиев Ровшан Бейляр Оглы</w:t>
            </w:r>
          </w:p>
        </w:tc>
        <w:tc>
          <w:tcPr>
            <w:tcW w:w="0" w:type="auto"/>
            <w:shd w:val="clear" w:color="auto" w:fill="EEEEEE"/>
            <w:vAlign w:val="center"/>
            <w:hideMark/>
          </w:tcPr>
          <w:p w:rsidR="00000000" w:rsidRDefault="00343CC8">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w:t>
            </w:r>
            <w:r>
              <w:rPr>
                <w:rFonts w:eastAsia="Times New Roman"/>
              </w:rPr>
              <w:t>ния:9.1.2</w:t>
            </w:r>
          </w:p>
        </w:tc>
        <w:tc>
          <w:tcPr>
            <w:tcW w:w="3500" w:type="pct"/>
            <w:vMerge w:val="restart"/>
            <w:shd w:val="clear" w:color="auto" w:fill="EEEEEE"/>
            <w:vAlign w:val="center"/>
            <w:hideMark/>
          </w:tcPr>
          <w:p w:rsidR="00000000" w:rsidRDefault="00343CC8">
            <w:pPr>
              <w:rPr>
                <w:rFonts w:eastAsia="Times New Roman"/>
              </w:rPr>
            </w:pPr>
            <w:r>
              <w:rPr>
                <w:rFonts w:eastAsia="Times New Roman"/>
              </w:rPr>
              <w:t>2. Барсегян Алексей Визскопбович</w:t>
            </w:r>
          </w:p>
        </w:tc>
        <w:tc>
          <w:tcPr>
            <w:tcW w:w="0" w:type="auto"/>
            <w:shd w:val="clear" w:color="auto" w:fill="EEEEEE"/>
            <w:vAlign w:val="center"/>
            <w:hideMark/>
          </w:tcPr>
          <w:p w:rsidR="00000000" w:rsidRDefault="00343CC8">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решения:9.1.3</w:t>
            </w:r>
          </w:p>
        </w:tc>
        <w:tc>
          <w:tcPr>
            <w:tcW w:w="3500" w:type="pct"/>
            <w:vMerge w:val="restart"/>
            <w:shd w:val="clear" w:color="auto" w:fill="EEEEEE"/>
            <w:vAlign w:val="center"/>
            <w:hideMark/>
          </w:tcPr>
          <w:p w:rsidR="00000000" w:rsidRDefault="00343CC8">
            <w:pPr>
              <w:rPr>
                <w:rFonts w:eastAsia="Times New Roman"/>
              </w:rPr>
            </w:pPr>
            <w:r>
              <w:rPr>
                <w:rFonts w:eastAsia="Times New Roman"/>
              </w:rPr>
              <w:t>3. Белова Анна Григорьевна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решения:9.1.4</w:t>
            </w:r>
          </w:p>
        </w:tc>
        <w:tc>
          <w:tcPr>
            <w:tcW w:w="3500" w:type="pct"/>
            <w:vMerge w:val="restart"/>
            <w:shd w:val="clear" w:color="auto" w:fill="EEEEEE"/>
            <w:vAlign w:val="center"/>
            <w:hideMark/>
          </w:tcPr>
          <w:p w:rsidR="00000000" w:rsidRDefault="00343CC8">
            <w:pPr>
              <w:rPr>
                <w:rFonts w:eastAsia="Times New Roman"/>
              </w:rPr>
            </w:pPr>
            <w:r>
              <w:rPr>
                <w:rFonts w:eastAsia="Times New Roman"/>
              </w:rPr>
              <w:t>4. Галактионова Инеса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решения:9.1.5</w:t>
            </w:r>
          </w:p>
        </w:tc>
        <w:tc>
          <w:tcPr>
            <w:tcW w:w="3500" w:type="pct"/>
            <w:vMerge w:val="restart"/>
            <w:shd w:val="clear" w:color="auto" w:fill="EEEEEE"/>
            <w:vAlign w:val="center"/>
            <w:hideMark/>
          </w:tcPr>
          <w:p w:rsidR="00000000" w:rsidRDefault="00343CC8">
            <w:pPr>
              <w:rPr>
                <w:rFonts w:eastAsia="Times New Roman"/>
              </w:rPr>
            </w:pPr>
            <w:r>
              <w:rPr>
                <w:rFonts w:eastAsia="Times New Roman"/>
              </w:rPr>
              <w:t xml:space="preserve">5. </w:t>
            </w:r>
            <w:r>
              <w:rPr>
                <w:rFonts w:eastAsia="Times New Roman"/>
              </w:rPr>
              <w:t>Горбунов Александр Евгеньевич</w:t>
            </w:r>
          </w:p>
        </w:tc>
        <w:tc>
          <w:tcPr>
            <w:tcW w:w="0" w:type="auto"/>
            <w:shd w:val="clear" w:color="auto" w:fill="EEEEEE"/>
            <w:vAlign w:val="center"/>
            <w:hideMark/>
          </w:tcPr>
          <w:p w:rsidR="00000000" w:rsidRDefault="00343CC8">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решения:9.1.6</w:t>
            </w:r>
          </w:p>
        </w:tc>
        <w:tc>
          <w:tcPr>
            <w:tcW w:w="3500" w:type="pct"/>
            <w:vMerge w:val="restart"/>
            <w:shd w:val="clear" w:color="auto" w:fill="EEEEEE"/>
            <w:vAlign w:val="center"/>
            <w:hideMark/>
          </w:tcPr>
          <w:p w:rsidR="00000000" w:rsidRDefault="00343CC8">
            <w:pPr>
              <w:rPr>
                <w:rFonts w:eastAsia="Times New Roman"/>
              </w:rPr>
            </w:pPr>
            <w:r>
              <w:rPr>
                <w:rFonts w:eastAsia="Times New Roman"/>
              </w:rPr>
              <w:t>6. Ситдеков Тагир Алиевич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решения:9.1.7</w:t>
            </w:r>
          </w:p>
        </w:tc>
        <w:tc>
          <w:tcPr>
            <w:tcW w:w="3500" w:type="pct"/>
            <w:vMerge w:val="restart"/>
            <w:shd w:val="clear" w:color="auto" w:fill="EEEEEE"/>
            <w:vAlign w:val="center"/>
            <w:hideMark/>
          </w:tcPr>
          <w:p w:rsidR="00000000" w:rsidRDefault="00343CC8">
            <w:pPr>
              <w:rPr>
                <w:rFonts w:eastAsia="Times New Roman"/>
              </w:rPr>
            </w:pPr>
            <w:r>
              <w:rPr>
                <w:rFonts w:eastAsia="Times New Roman"/>
              </w:rPr>
              <w:t>7. Трошкина Наталья Николаевна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решения:9.1.8</w:t>
            </w:r>
          </w:p>
        </w:tc>
        <w:tc>
          <w:tcPr>
            <w:tcW w:w="3500" w:type="pct"/>
            <w:vMerge w:val="restart"/>
            <w:shd w:val="clear" w:color="auto" w:fill="EEEEEE"/>
            <w:vAlign w:val="center"/>
            <w:hideMark/>
          </w:tcPr>
          <w:p w:rsidR="00000000" w:rsidRDefault="00343CC8">
            <w:pPr>
              <w:rPr>
                <w:rFonts w:eastAsia="Times New Roman"/>
              </w:rPr>
            </w:pPr>
            <w:r>
              <w:rPr>
                <w:rFonts w:eastAsia="Times New Roman"/>
              </w:rPr>
              <w:t xml:space="preserve">8. </w:t>
            </w:r>
            <w:r>
              <w:rPr>
                <w:rFonts w:eastAsia="Times New Roman"/>
              </w:rPr>
              <w:t>Фон Флемминг Регина Дагмар Бенедикта</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решения:9.1.9</w:t>
            </w:r>
          </w:p>
        </w:tc>
        <w:tc>
          <w:tcPr>
            <w:tcW w:w="3500" w:type="pct"/>
            <w:vMerge w:val="restart"/>
            <w:shd w:val="clear" w:color="auto" w:fill="EEEEEE"/>
            <w:vAlign w:val="center"/>
            <w:hideMark/>
          </w:tcPr>
          <w:p w:rsidR="00000000" w:rsidRDefault="00343CC8">
            <w:pPr>
              <w:rPr>
                <w:rFonts w:eastAsia="Times New Roman"/>
              </w:rPr>
            </w:pPr>
            <w:r>
              <w:rPr>
                <w:rFonts w:eastAsia="Times New Roman"/>
              </w:rPr>
              <w:t>9. Холтроп Томас</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решения:9.1.10</w:t>
            </w:r>
          </w:p>
        </w:tc>
        <w:tc>
          <w:tcPr>
            <w:tcW w:w="3500" w:type="pct"/>
            <w:vMerge w:val="restart"/>
            <w:shd w:val="clear" w:color="auto" w:fill="EEEEEE"/>
            <w:vAlign w:val="center"/>
            <w:hideMark/>
          </w:tcPr>
          <w:p w:rsidR="00000000" w:rsidRDefault="00343CC8">
            <w:pPr>
              <w:rPr>
                <w:rFonts w:eastAsia="Times New Roman"/>
              </w:rPr>
            </w:pPr>
            <w:r>
              <w:rPr>
                <w:rFonts w:eastAsia="Times New Roman"/>
              </w:rPr>
              <w:t>10. Черешнев Евгений Михайлович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решения:9.1.11</w:t>
            </w:r>
          </w:p>
        </w:tc>
        <w:tc>
          <w:tcPr>
            <w:tcW w:w="3500" w:type="pct"/>
            <w:vMerge w:val="restart"/>
            <w:shd w:val="clear" w:color="auto" w:fill="EEEEEE"/>
            <w:vAlign w:val="center"/>
            <w:hideMark/>
          </w:tcPr>
          <w:p w:rsidR="00000000" w:rsidRDefault="00343CC8">
            <w:pPr>
              <w:rPr>
                <w:rFonts w:eastAsia="Times New Roman"/>
              </w:rPr>
            </w:pPr>
            <w:r>
              <w:rPr>
                <w:rFonts w:eastAsia="Times New Roman"/>
              </w:rPr>
              <w:t xml:space="preserve">11. </w:t>
            </w:r>
            <w:r>
              <w:rPr>
                <w:rFonts w:eastAsia="Times New Roman"/>
              </w:rPr>
              <w:t>Шурабура Надя</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343CC8">
            <w:pPr>
              <w:rPr>
                <w:rFonts w:eastAsia="Times New Roman"/>
              </w:rPr>
            </w:pPr>
            <w:r>
              <w:rPr>
                <w:rFonts w:eastAsia="Times New Roman"/>
              </w:rPr>
              <w:t>Номер проекта решения:9.1.12</w:t>
            </w:r>
          </w:p>
        </w:tc>
        <w:tc>
          <w:tcPr>
            <w:tcW w:w="3500" w:type="pct"/>
            <w:vMerge w:val="restart"/>
            <w:shd w:val="clear" w:color="auto" w:fill="EEEEEE"/>
            <w:vAlign w:val="center"/>
            <w:hideMark/>
          </w:tcPr>
          <w:p w:rsidR="00000000" w:rsidRDefault="00343CC8">
            <w:pPr>
              <w:rPr>
                <w:rFonts w:eastAsia="Times New Roman"/>
              </w:rPr>
            </w:pPr>
            <w:r>
              <w:rPr>
                <w:rFonts w:eastAsia="Times New Roman"/>
              </w:rPr>
              <w:t>12. Юмашев Валентин Борисович</w:t>
            </w:r>
          </w:p>
        </w:tc>
        <w:tc>
          <w:tcPr>
            <w:tcW w:w="0" w:type="auto"/>
            <w:shd w:val="clear" w:color="auto" w:fill="EEEEEE"/>
            <w:vAlign w:val="center"/>
            <w:hideMark/>
          </w:tcPr>
          <w:p w:rsidR="00000000" w:rsidRDefault="00343CC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343CC8">
            <w:pPr>
              <w:rPr>
                <w:rFonts w:eastAsia="Times New Roman"/>
              </w:rPr>
            </w:pPr>
          </w:p>
        </w:tc>
        <w:tc>
          <w:tcPr>
            <w:tcW w:w="0" w:type="auto"/>
            <w:vMerge/>
            <w:vAlign w:val="center"/>
            <w:hideMark/>
          </w:tcPr>
          <w:p w:rsidR="00000000" w:rsidRDefault="00343CC8">
            <w:pPr>
              <w:rPr>
                <w:rFonts w:eastAsia="Times New Roman"/>
              </w:rPr>
            </w:pPr>
          </w:p>
        </w:tc>
        <w:tc>
          <w:tcPr>
            <w:tcW w:w="0" w:type="auto"/>
            <w:shd w:val="clear" w:color="auto" w:fill="EEEEEE"/>
            <w:vAlign w:val="center"/>
            <w:hideMark/>
          </w:tcPr>
          <w:p w:rsidR="00000000" w:rsidRDefault="00343CC8">
            <w:pPr>
              <w:rPr>
                <w:rFonts w:eastAsia="Times New Roman"/>
              </w:rPr>
            </w:pPr>
            <w:r>
              <w:rPr>
                <w:rFonts w:eastAsia="Times New Roman"/>
              </w:rPr>
              <w:t>За: 0</w:t>
            </w:r>
          </w:p>
        </w:tc>
      </w:tr>
    </w:tbl>
    <w:p w:rsidR="00000000" w:rsidRDefault="00343CC8">
      <w:pPr>
        <w:rPr>
          <w:rFonts w:eastAsia="Times New Roman"/>
        </w:rPr>
      </w:pPr>
    </w:p>
    <w:p w:rsidR="00000000" w:rsidRDefault="00343CC8">
      <w:pPr>
        <w:pStyle w:val="a3"/>
      </w:pPr>
      <w:r>
        <w:t xml:space="preserve">Настоящим сообщаем о получении НКО АО НРД информации, предоставляемой эмитентом ценных </w:t>
      </w:r>
      <w:r>
        <w:t xml:space="preserve">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w:t>
      </w:r>
      <w:r>
        <w:t>к порядку предоставления центральным депозитарием доступа к такой информации"</w:t>
      </w:r>
    </w:p>
    <w:p w:rsidR="00000000" w:rsidRDefault="00343CC8">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343CC8">
      <w:pPr>
        <w:pStyle w:val="a3"/>
      </w:pPr>
      <w:r>
        <w:t xml:space="preserve">Направляем Вам поступившие в НКО АО </w:t>
      </w:r>
      <w:r>
        <w:t>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343CC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343CC8">
      <w:pPr>
        <w:pStyle w:val="HTML"/>
      </w:pPr>
      <w:r>
        <w:lastRenderedPageBreak/>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p w:rsidR="00000000" w:rsidRDefault="00343CC8">
      <w:pPr>
        <w:rPr>
          <w:rFonts w:eastAsia="Times New Roman"/>
        </w:rPr>
      </w:pPr>
      <w:r>
        <w:rPr>
          <w:rFonts w:eastAsia="Times New Roman"/>
        </w:rPr>
        <w:br/>
      </w:r>
    </w:p>
    <w:p w:rsidR="00343CC8" w:rsidRDefault="00343CC8">
      <w:pPr>
        <w:pStyle w:val="HTML"/>
      </w:pPr>
      <w:r>
        <w:t>Настоящий документ является визуализированной формой электронного документа и содержит</w:t>
      </w:r>
      <w:r>
        <w:t xml:space="preserve"> существенную информацию. Полная информация содержится непосредственно в электронном документе.</w:t>
      </w:r>
    </w:p>
    <w:sectPr w:rsidR="00343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5920"/>
    <w:rsid w:val="00343CC8"/>
    <w:rsid w:val="007B592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8F508-5EEF-4E23-9831-8576B96B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6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86cbf18955c41c5acbe7cb0408052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2025-06-27T04:19:00Z</dcterms:created>
  <dcterms:modified xsi:type="dcterms:W3CDTF">2025-06-27T04:19:00Z</dcterms:modified>
</cp:coreProperties>
</file>