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7CBD">
      <w:pPr>
        <w:pStyle w:val="a3"/>
        <w:divId w:val="46767191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7671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34352712</w:t>
            </w:r>
          </w:p>
        </w:tc>
        <w:tc>
          <w:tcPr>
            <w:tcW w:w="0" w:type="auto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</w:tr>
      <w:tr w:rsidR="00000000">
        <w:trPr>
          <w:divId w:val="467671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</w:tr>
      <w:tr w:rsidR="00000000">
        <w:trPr>
          <w:divId w:val="467671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33927496</w:t>
            </w:r>
          </w:p>
        </w:tc>
        <w:tc>
          <w:tcPr>
            <w:tcW w:w="0" w:type="auto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</w:tr>
      <w:tr w:rsidR="00000000">
        <w:trPr>
          <w:divId w:val="467671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7671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7CB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62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D37C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</w:t>
            </w:r>
            <w:r>
              <w:rPr>
                <w:rFonts w:eastAsia="Times New Roman"/>
              </w:rPr>
              <w:t>ратор "Гарант"</w:t>
            </w:r>
          </w:p>
        </w:tc>
      </w:tr>
    </w:tbl>
    <w:p w:rsidR="00000000" w:rsidRDefault="00D37C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</w:t>
            </w:r>
          </w:p>
        </w:tc>
      </w:tr>
    </w:tbl>
    <w:p w:rsidR="00000000" w:rsidRDefault="00D37C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37C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«ЛУКОЙЛ» за 2018 год, годовую бухгалтерскую (финансовую) отчётность, а также распределить прибыль по результатам 2018 года следующим образом: Чистая прибыль ПАО «ЛУКОЙЛ» по результатам 2018 года составила 219 484 106 242,18 рубл</w:t>
            </w:r>
            <w:r>
              <w:rPr>
                <w:rFonts w:eastAsia="Times New Roman"/>
              </w:rPr>
              <w:t>ей. Чистую прибыль по результатам 2018 года (за исключением прибыли, распределенной в качестве дивидендов по результатам девяти месяцев 2018 года в сумме 71 250 000 000,00 рублей) в размере 116 250 000 000,00 рублей распределить на выплату дивидендов. Оста</w:t>
            </w:r>
            <w:r>
              <w:rPr>
                <w:rFonts w:eastAsia="Times New Roman"/>
              </w:rPr>
              <w:t>вшуюся часть прибыли в размере 31 984 106 242,18 рублей оставить нераспределенной. Выплатить дивиденды по обыкновенным акциям ПАО «ЛУКОЙЛ» по результатам 2018 года в размере 155 рублей на одну обыкновенную акцию (не включающие промежуточные дивиденды, выпл</w:t>
            </w:r>
            <w:r>
              <w:rPr>
                <w:rFonts w:eastAsia="Times New Roman"/>
              </w:rPr>
              <w:t xml:space="preserve">аченные по результатам девяти месяцев 2018 года в размере 95 рублей на одну обыкновенную акцию).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548791112</w:t>
            </w:r>
            <w:r>
              <w:rPr>
                <w:rFonts w:eastAsia="Times New Roman"/>
              </w:rPr>
              <w:br/>
              <w:t>Против: 53493</w:t>
            </w:r>
            <w:r>
              <w:rPr>
                <w:rFonts w:eastAsia="Times New Roman"/>
              </w:rPr>
              <w:br/>
              <w:t>Воздержался: 351803</w:t>
            </w:r>
            <w:r>
              <w:rPr>
                <w:rFonts w:eastAsia="Times New Roman"/>
              </w:rPr>
              <w:br/>
              <w:t>Не участвовало: 173780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директоров ПАО «ЛУКОЙЛ»</w:t>
            </w:r>
            <w:r>
              <w:rPr>
                <w:rFonts w:eastAsia="Times New Roman"/>
              </w:rPr>
              <w:t xml:space="preserve"> из списка кандидатур, утвержденного Советом директоров ПАО «ЛУКОЙЛ» 6 марта 2019 г. (протокол № 4), в количестве 11 членов: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5997786749</w:t>
            </w:r>
            <w:r>
              <w:rPr>
                <w:rFonts w:eastAsia="Times New Roman"/>
              </w:rPr>
              <w:br/>
              <w:t>Против: 17257240</w:t>
            </w:r>
            <w:r>
              <w:rPr>
                <w:rFonts w:eastAsia="Times New Roman"/>
              </w:rPr>
              <w:br/>
              <w:t>Воздержался: 184117</w:t>
            </w:r>
            <w:r>
              <w:rPr>
                <w:rFonts w:eastAsia="Times New Roman"/>
              </w:rPr>
              <w:br/>
              <w:t>Не участвовало: 2887367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Алекперов </w:t>
            </w:r>
            <w:r>
              <w:rPr>
                <w:rFonts w:eastAsia="Times New Roman"/>
              </w:rPr>
              <w:t>Вагит Юсуфович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1949011077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75966003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Гати Тоби Тристер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92954514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Грайфер Валерий Исаакович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156948063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Равиль Ульфатович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1374230388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132098435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Николай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6127610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Теплухин Павел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1627827745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Федун Леонид Арнольдович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150007165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149291641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Сергей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93921496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Шюссель Вольфганг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189402612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6 марта 2019 г. (протокол № 4): - Врублевского Ивана Николаевича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504920497</w:t>
            </w:r>
            <w:r>
              <w:rPr>
                <w:rFonts w:eastAsia="Times New Roman"/>
              </w:rPr>
              <w:br/>
              <w:t>Против: 3954251</w:t>
            </w:r>
            <w:r>
              <w:rPr>
                <w:rFonts w:eastAsia="Times New Roman"/>
              </w:rPr>
              <w:br/>
              <w:t>Воздержался: 1606477</w:t>
            </w:r>
            <w:r>
              <w:rPr>
                <w:rFonts w:eastAsia="Times New Roman"/>
              </w:rPr>
              <w:br/>
              <w:t>Не учас</w:t>
            </w:r>
            <w:r>
              <w:rPr>
                <w:rFonts w:eastAsia="Times New Roman"/>
              </w:rPr>
              <w:t>твовало: 240891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6 марта 2019 г. (протокол № 4): - Отрубянникова Артема Валентиновича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504717757</w:t>
            </w:r>
            <w:r>
              <w:rPr>
                <w:rFonts w:eastAsia="Times New Roman"/>
              </w:rPr>
              <w:br/>
              <w:t>Против: 3953956</w:t>
            </w:r>
            <w:r>
              <w:rPr>
                <w:rFonts w:eastAsia="Times New Roman"/>
              </w:rPr>
              <w:br/>
              <w:t>Воздержался: 1619724</w:t>
            </w:r>
            <w:r>
              <w:rPr>
                <w:rFonts w:eastAsia="Times New Roman"/>
              </w:rPr>
              <w:br/>
              <w:t>Не участвовало: 430679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ПАО «ЛУКОЙЛ» из списка кандидатур, утвержденного Советом директоров ПАО «ЛУКОЙЛ» 6 марта 2019 г. (протокол № 4): - Суло</w:t>
            </w:r>
            <w:r>
              <w:rPr>
                <w:rFonts w:eastAsia="Times New Roman"/>
              </w:rPr>
              <w:t xml:space="preserve">ева Павла Александровича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505693638</w:t>
            </w:r>
            <w:r>
              <w:rPr>
                <w:rFonts w:eastAsia="Times New Roman"/>
              </w:rPr>
              <w:br/>
              <w:t>Против: 2996977</w:t>
            </w:r>
            <w:r>
              <w:rPr>
                <w:rFonts w:eastAsia="Times New Roman"/>
              </w:rPr>
              <w:br/>
              <w:t>Воздержался: 1609921</w:t>
            </w:r>
            <w:r>
              <w:rPr>
                <w:rFonts w:eastAsia="Times New Roman"/>
              </w:rPr>
              <w:br/>
              <w:t>Не участвовало: 421580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и компенсировать расходы членам Совета директоров ПАО «ЛУКОЙЛ» согласно приложению №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549023475</w:t>
            </w:r>
            <w:r>
              <w:rPr>
                <w:rFonts w:eastAsia="Times New Roman"/>
              </w:rPr>
              <w:br/>
              <w:t>Против: 8595</w:t>
            </w:r>
            <w:r>
              <w:rPr>
                <w:rFonts w:eastAsia="Times New Roman"/>
              </w:rPr>
              <w:br/>
              <w:t>Воздержался: 141955</w:t>
            </w:r>
            <w:r>
              <w:rPr>
                <w:rFonts w:eastAsia="Times New Roman"/>
              </w:rPr>
              <w:br/>
              <w:t>Не участвовало: 196163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 избранных членов Совета директоров ПАО «ЛУКОЙЛ» размеры вознаграждения согласно приложению № 2. Установить, что вновь и</w:t>
            </w:r>
            <w:r>
              <w:rPr>
                <w:rFonts w:eastAsia="Times New Roman"/>
              </w:rPr>
              <w:t>збранным членам Совета директоров в период исполнения ими своих обязанностей компенсируются расходы, связанные с исполнением ими функций членов Совета директоров, виды которых установлены решением годового Общего собрания акционеров ОАО «ЛУКОЙЛ» от 24 июня</w:t>
            </w:r>
            <w:r>
              <w:rPr>
                <w:rFonts w:eastAsia="Times New Roman"/>
              </w:rPr>
              <w:t xml:space="preserve"> 2004 г. (Протокол № 1), в размере фактически произведенных и документально подтвержденных расходов, при представлении письменного заявления члена Совета директоров о компенсации расходов.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548902743</w:t>
            </w:r>
            <w:r>
              <w:rPr>
                <w:rFonts w:eastAsia="Times New Roman"/>
              </w:rPr>
              <w:br/>
              <w:t>Против: 9481</w:t>
            </w:r>
            <w:r>
              <w:rPr>
                <w:rFonts w:eastAsia="Times New Roman"/>
              </w:rPr>
              <w:br/>
              <w:t>Воздержался: 136562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321402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Ревизионной комиссии ПАО «ЛУКОЙЛ» в следующем размере: И.Н.Врублевскому - 3 500 000 руб. П.А.Сулоеву - 3 500 000 руб. А.В.Суркову - 3 500 000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5474</w:t>
            </w:r>
            <w:r>
              <w:rPr>
                <w:rFonts w:eastAsia="Times New Roman"/>
              </w:rPr>
              <w:t>21954</w:t>
            </w:r>
            <w:r>
              <w:rPr>
                <w:rFonts w:eastAsia="Times New Roman"/>
              </w:rPr>
              <w:br/>
              <w:t>Против: 1630994</w:t>
            </w:r>
            <w:r>
              <w:rPr>
                <w:rFonts w:eastAsia="Times New Roman"/>
              </w:rPr>
              <w:br/>
              <w:t>Воздержался: 118823</w:t>
            </w:r>
            <w:r>
              <w:rPr>
                <w:rFonts w:eastAsia="Times New Roman"/>
              </w:rPr>
              <w:br/>
              <w:t>Не участвовало: 198417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Признать целесообразным сохранить размер вознаграждения членам Ревизионной комиссии ПАО «ЛУКОЙЛ», установленный решением годового Общего собрания акционеров ПАО </w:t>
            </w:r>
            <w:r>
              <w:rPr>
                <w:rFonts w:eastAsia="Times New Roman"/>
              </w:rPr>
              <w:t xml:space="preserve">«ЛУКОЙЛ» от 23 июня 2016 г. (Протокол № 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547420917</w:t>
            </w:r>
            <w:r>
              <w:rPr>
                <w:rFonts w:eastAsia="Times New Roman"/>
              </w:rPr>
              <w:br/>
              <w:t>Против: 1628267</w:t>
            </w:r>
            <w:r>
              <w:rPr>
                <w:rFonts w:eastAsia="Times New Roman"/>
              </w:rPr>
              <w:br/>
              <w:t>Воздержался: 118739</w:t>
            </w:r>
            <w:r>
              <w:rPr>
                <w:rFonts w:eastAsia="Times New Roman"/>
              </w:rPr>
              <w:br/>
              <w:t>Не участвовало: 202265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Акционерное общество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</w:t>
            </w:r>
            <w:r>
              <w:rPr>
                <w:rFonts w:eastAsia="Times New Roman"/>
              </w:rPr>
              <w:t>25334568</w:t>
            </w:r>
            <w:r>
              <w:rPr>
                <w:rFonts w:eastAsia="Times New Roman"/>
              </w:rPr>
              <w:br/>
              <w:t>Против: 13649753</w:t>
            </w:r>
            <w:r>
              <w:rPr>
                <w:rFonts w:eastAsia="Times New Roman"/>
              </w:rPr>
              <w:br/>
              <w:t>Воздержался: 10199984</w:t>
            </w:r>
            <w:r>
              <w:rPr>
                <w:rFonts w:eastAsia="Times New Roman"/>
              </w:rPr>
              <w:br/>
              <w:t>Не участвовало: 185883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подготовки и проведения общего собрания акционеров ПАО «ЛУКОЙЛ» в новой редакции согласно приложению. </w:t>
            </w:r>
            <w:r>
              <w:rPr>
                <w:rFonts w:eastAsia="Times New Roman"/>
              </w:rPr>
              <w:t>Признать утратившим силу Положение о порядке подготовки и проведения общего собрания акционеров ПАО «ЛУКОЙЛ», утвержденное внеочередным Общим собранием акционеров ОАО «ЛУКОЙЛ» 18 декабря 2012 г. (Протокол № 2), с изменениями и дополнениями, утвержденными г</w:t>
            </w:r>
            <w:r>
              <w:rPr>
                <w:rFonts w:eastAsia="Times New Roman"/>
              </w:rPr>
              <w:t xml:space="preserve">одовыми Общими собраниями акционеров 26 июня 2014 г. (Протокол </w:t>
            </w:r>
            <w:r>
              <w:rPr>
                <w:rFonts w:eastAsia="Times New Roman"/>
              </w:rPr>
              <w:lastRenderedPageBreak/>
              <w:t xml:space="preserve">№ 1), 23 июня 2016 г. (Протокол № 1), 21 июня 2017 г. (Протокол № 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358936344</w:t>
            </w:r>
            <w:r>
              <w:rPr>
                <w:rFonts w:eastAsia="Times New Roman"/>
              </w:rPr>
              <w:br/>
              <w:t>Против: 174749867</w:t>
            </w:r>
            <w:r>
              <w:rPr>
                <w:rFonts w:eastAsia="Times New Roman"/>
              </w:rPr>
              <w:br/>
              <w:t>Воздержался: 15428221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255756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</w:t>
            </w:r>
            <w:r>
              <w:rPr>
                <w:rFonts w:eastAsia="Times New Roman"/>
              </w:rPr>
              <w:t>ньшить уставный капитал ПАО «ЛУКОЙЛ» путем приобретения части размещенных акций ПАО «ЛУКОЙЛ» в целях сокращения их общего количества на следующих условиях: - категории (типы) приобретаемых акций - акции обыкновенные именные бездокументарные; - количество п</w:t>
            </w:r>
            <w:r>
              <w:rPr>
                <w:rFonts w:eastAsia="Times New Roman"/>
              </w:rPr>
              <w:t>риобретаемых ПАО «ЛУКОЙЛ» акций данной категории (типа) – 35 000 000 (Тридцать пять миллионов) штук; - цена приобретения – 5 450 (Пять тысяч четыреста пятьдесят) рублей за одну акцию; - срок, в течение которого должны поступить заявления акционеров о прода</w:t>
            </w:r>
            <w:r>
              <w:rPr>
                <w:rFonts w:eastAsia="Times New Roman"/>
              </w:rPr>
              <w:t>же ПАО «ЛУКОЙЛ» принадлежащих им акций или отзыв таких заявлений - с 16 июля 2019 г. по 14 августа 2019 г. включительно; - срок оплаты ПАО «ЛУКОЙЛ» приобретаемых акций – до 28 августа 2019 г. включительно; - форма оплаты приобретаемых акций – денежные сред</w:t>
            </w:r>
            <w:r>
              <w:rPr>
                <w:rFonts w:eastAsia="Times New Roman"/>
              </w:rPr>
              <w:t xml:space="preserve">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548786751</w:t>
            </w:r>
            <w:r>
              <w:rPr>
                <w:rFonts w:eastAsia="Times New Roman"/>
              </w:rPr>
              <w:br/>
              <w:t>Против: 16460</w:t>
            </w:r>
            <w:r>
              <w:rPr>
                <w:rFonts w:eastAsia="Times New Roman"/>
              </w:rPr>
              <w:br/>
              <w:t>Воздержался: 112639</w:t>
            </w:r>
            <w:r>
              <w:rPr>
                <w:rFonts w:eastAsia="Times New Roman"/>
              </w:rPr>
              <w:br/>
              <w:t>Не участвовало: 454338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заинтересованность, - Договора (полиса) страхования ответственности дир</w:t>
            </w:r>
            <w:r>
              <w:rPr>
                <w:rFonts w:eastAsia="Times New Roman"/>
              </w:rPr>
              <w:t xml:space="preserve">екторов, должностных лиц и компаний между ПАО «ЛУКОЙЛ» (Страхователь) и СПАО «Ингосстрах» (Страховщик) на условиях, указанных в приложении.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7C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498576577</w:t>
            </w:r>
            <w:r>
              <w:rPr>
                <w:rFonts w:eastAsia="Times New Roman"/>
              </w:rPr>
              <w:br/>
              <w:t>Против: 11568783</w:t>
            </w:r>
            <w:r>
              <w:rPr>
                <w:rFonts w:eastAsia="Times New Roman"/>
              </w:rPr>
              <w:br/>
              <w:t>Воздержался: 388239</w:t>
            </w:r>
            <w:r>
              <w:rPr>
                <w:rFonts w:eastAsia="Times New Roman"/>
              </w:rPr>
              <w:br/>
              <w:t>Не участвовало: 188517</w:t>
            </w:r>
          </w:p>
        </w:tc>
      </w:tr>
    </w:tbl>
    <w:p w:rsidR="00000000" w:rsidRDefault="00D37CBD">
      <w:pPr>
        <w:rPr>
          <w:rFonts w:eastAsia="Times New Roman"/>
        </w:rPr>
      </w:pPr>
    </w:p>
    <w:p w:rsidR="00000000" w:rsidRDefault="00D37CB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37CBD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D37CBD">
      <w:pPr>
        <w:pStyle w:val="a3"/>
      </w:pPr>
      <w:r>
        <w:t xml:space="preserve">Протокол годового Общего собрания акционеров ПАО «ЛУКОЙЛ» № 1 от 25.06.2019. Полную формулировку решения по вопросу 1 см. в файле Отчет об итогах.pdf. </w:t>
      </w:r>
    </w:p>
    <w:p w:rsidR="00000000" w:rsidRDefault="00D37CBD">
      <w:pPr>
        <w:pStyle w:val="a3"/>
      </w:pPr>
      <w:r>
        <w:t>Направляем Вам поступившие в НКО АО НРД итоги общего собрания акционер</w:t>
      </w:r>
      <w:r>
        <w:t>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</w:t>
      </w:r>
      <w:r>
        <w:t xml:space="preserve">информации, полученной от эмитента. </w:t>
      </w:r>
    </w:p>
    <w:p w:rsidR="00000000" w:rsidRDefault="00D37C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37CBD" w:rsidRDefault="00D37CBD">
      <w:pPr>
        <w:pStyle w:val="HTML"/>
      </w:pPr>
      <w:r>
        <w:lastRenderedPageBreak/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3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0042"/>
    <w:rsid w:val="00660042"/>
    <w:rsid w:val="00D3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FDA2D-AB08-4CFF-A550-90F0BC85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da4be5df67464bbcfdb068cbc41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2019-06-26T05:50:00Z</dcterms:created>
  <dcterms:modified xsi:type="dcterms:W3CDTF">2019-06-26T05:50:00Z</dcterms:modified>
</cp:coreProperties>
</file>