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5F6D">
      <w:pPr>
        <w:pStyle w:val="a3"/>
        <w:divId w:val="206486571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4865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97375979</w:t>
            </w:r>
          </w:p>
        </w:tc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</w:tr>
      <w:tr w:rsidR="00000000">
        <w:trPr>
          <w:divId w:val="2064865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</w:tr>
      <w:tr w:rsidR="00000000">
        <w:trPr>
          <w:divId w:val="2064865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97294540</w:t>
            </w:r>
          </w:p>
        </w:tc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</w:tr>
      <w:tr w:rsidR="00000000">
        <w:trPr>
          <w:divId w:val="2064865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4865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5F6D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5F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926833X42914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25F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</w:tr>
    </w:tbl>
    <w:p w:rsidR="00000000" w:rsidRDefault="00E25F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25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«Совкомбанк»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17835765092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3400</w:t>
            </w:r>
            <w:r>
              <w:rPr>
                <w:rFonts w:eastAsia="Times New Roman"/>
              </w:rPr>
              <w:br/>
              <w:t>Воздержался: 9100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«Совкомбанк»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17835761077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16515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чистую прибыль ПАО «Совкомбанк» за 2023 год после налогообложения следующим образом: выплатить (объявить) дивиденды по обыкновенным акциям ПАО «Совкомбанк» в размере 23 506 111 295, 22 рубля (1,14 рублей на одну обыкновенную акцию) в денежной </w:t>
            </w:r>
            <w:r>
              <w:rPr>
                <w:rFonts w:eastAsia="Times New Roman"/>
              </w:rPr>
              <w:t>форме, на пополнение резервного фонда ПАО «Совкомбанк» направить 5 000 000 рублей, остальную часть чистой прибыли ПАО «Совкомбанк» за 2023 год оставить в составе нераспределенной прибыли ПАО «Совкомбанк». Определить датой, на которую определяются лица, име</w:t>
            </w:r>
            <w:r>
              <w:rPr>
                <w:rFonts w:eastAsia="Times New Roman"/>
              </w:rPr>
              <w:t>ющие право на получение дивидендов - 8 июля 2024 года. Выплату дивидендов осуществить одновременно в денежной форме в срок до 22 июля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17835764092</w:t>
            </w:r>
            <w:r>
              <w:rPr>
                <w:rFonts w:eastAsia="Times New Roman"/>
              </w:rPr>
              <w:br/>
              <w:t>Против: 8400</w:t>
            </w:r>
            <w:r>
              <w:rPr>
                <w:rFonts w:eastAsia="Times New Roman"/>
              </w:rPr>
              <w:br/>
              <w:t>Воздержался: 5100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</w:t>
            </w:r>
            <w:r>
              <w:rPr>
                <w:rFonts w:eastAsia="Times New Roman"/>
              </w:rPr>
              <w:t>нный состав Наблюдательного совета ПАО «Совкомбанк» - 9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17835681892</w:t>
            </w:r>
            <w:r>
              <w:rPr>
                <w:rFonts w:eastAsia="Times New Roman"/>
              </w:rPr>
              <w:br/>
              <w:t>Против: 7100</w:t>
            </w:r>
            <w:r>
              <w:rPr>
                <w:rFonts w:eastAsia="Times New Roman"/>
              </w:rPr>
              <w:br/>
              <w:t>Воздержался: 88600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«Совкомбанк»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Ионова Н.Л. (независимый директор)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17835512448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Шитов А.Г. (независимый директор)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17835511509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Кучмент М.Л.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17835500817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Архипова И.П. (независимый директор)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17835499058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Хотимский Д.В.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17835498763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Автухов М.О.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17835496463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Хотимский С.В.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17835488313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Ибрагимов Р.С. (независимый директор)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17835485973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Гусев Д.В.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17835481964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аудитором ПАО «Совкомбанк» для проведения аудиторских проверок финансово-хозяйственной деятельности в соответствии с Российскими стандартами бухгалтерского учета на 2024 год – Общество с ограниченной ответственностью «РИ</w:t>
            </w:r>
            <w:r>
              <w:rPr>
                <w:rFonts w:eastAsia="Times New Roman"/>
              </w:rPr>
              <w:t>АН-АУДИТ» (ООО «РИАН-АУДИТ», ОГРН 1037709050664). Назначить аудитором ПАО «Совкомбанк» для проведения аудиторских проверок финансово-хозяйственной деятельности в соответствии с Международными стандартами финансовой отчетности на 2024 год – Общество с огран</w:t>
            </w:r>
            <w:r>
              <w:rPr>
                <w:rFonts w:eastAsia="Times New Roman"/>
              </w:rPr>
              <w:t>иченной ответственностью «Центр аудиторских технологий и решений – аудиторские услуги» (ООО «ЦАТР-аудиторские услуги», 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17835681292</w:t>
            </w:r>
            <w:r>
              <w:rPr>
                <w:rFonts w:eastAsia="Times New Roman"/>
              </w:rPr>
              <w:br/>
              <w:t>Против: 44500</w:t>
            </w:r>
            <w:r>
              <w:rPr>
                <w:rFonts w:eastAsia="Times New Roman"/>
              </w:rPr>
              <w:br/>
              <w:t>Воздержался: 51800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проектом Положения об </w:t>
            </w:r>
            <w:r>
              <w:rPr>
                <w:rFonts w:eastAsia="Times New Roman"/>
              </w:rPr>
              <w:t>Общем собрании акционеров ПАО «Совкомбанк» в новой редакции можно ознакомиться в составе материалов, направленных при подготовке к проведению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17835722877</w:t>
            </w:r>
            <w:r>
              <w:rPr>
                <w:rFonts w:eastAsia="Times New Roman"/>
              </w:rPr>
              <w:br/>
              <w:t>Против: 3700</w:t>
            </w:r>
            <w:r>
              <w:rPr>
                <w:rFonts w:eastAsia="Times New Roman"/>
              </w:rPr>
              <w:br/>
              <w:t>Воздержался: 51015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Наблюдательного совета ПАО «Совкомбанк»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17748526892</w:t>
            </w:r>
            <w:r>
              <w:rPr>
                <w:rFonts w:eastAsia="Times New Roman"/>
              </w:rPr>
              <w:br/>
              <w:t>Против: 67900</w:t>
            </w:r>
            <w:r>
              <w:rPr>
                <w:rFonts w:eastAsia="Times New Roman"/>
              </w:rPr>
              <w:br/>
              <w:t>Воздержался: 87182800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вступлении и участ</w:t>
            </w:r>
            <w:r>
              <w:rPr>
                <w:rFonts w:eastAsia="Times New Roman"/>
              </w:rPr>
              <w:t>ии ПАО «Совкомбанк» в Ассоциации инфраструктурных инвесторов и кредиторов.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17835742592</w:t>
            </w:r>
            <w:r>
              <w:rPr>
                <w:rFonts w:eastAsia="Times New Roman"/>
              </w:rPr>
              <w:br/>
              <w:t>Против: 4100</w:t>
            </w:r>
            <w:r>
              <w:rPr>
                <w:rFonts w:eastAsia="Times New Roman"/>
              </w:rPr>
              <w:br/>
              <w:t>Воздержался: 30900</w:t>
            </w:r>
          </w:p>
        </w:tc>
      </w:tr>
    </w:tbl>
    <w:p w:rsidR="00000000" w:rsidRDefault="00E25F6D">
      <w:pPr>
        <w:rPr>
          <w:rFonts w:eastAsia="Times New Roman"/>
        </w:rPr>
      </w:pPr>
    </w:p>
    <w:p w:rsidR="00000000" w:rsidRDefault="00E25F6D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25F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5F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 xml:space="preserve">5) 956-27-90, (495) 956-27-91/ </w:t>
      </w:r>
      <w:r>
        <w:lastRenderedPageBreak/>
        <w:t>For details please contact your account  manager (495) 956-27-90, (495) 956-27-91</w:t>
      </w:r>
    </w:p>
    <w:p w:rsidR="00000000" w:rsidRDefault="00E25F6D">
      <w:pPr>
        <w:rPr>
          <w:rFonts w:eastAsia="Times New Roman"/>
        </w:rPr>
      </w:pPr>
      <w:r>
        <w:rPr>
          <w:rFonts w:eastAsia="Times New Roman"/>
        </w:rPr>
        <w:br/>
      </w:r>
    </w:p>
    <w:p w:rsidR="00E25F6D" w:rsidRDefault="00E25F6D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E2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6A17"/>
    <w:rsid w:val="00CE6A17"/>
    <w:rsid w:val="00E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23B667-23E9-4C67-8D2F-F37C3CCF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8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49109a0f484ef2a80709174cf460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2024-06-28T04:13:00Z</dcterms:created>
  <dcterms:modified xsi:type="dcterms:W3CDTF">2024-06-28T04:13:00Z</dcterms:modified>
</cp:coreProperties>
</file>