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660A">
      <w:pPr>
        <w:pStyle w:val="a3"/>
        <w:divId w:val="9404527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045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33588344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</w:p>
        </w:tc>
      </w:tr>
      <w:tr w:rsidR="00000000">
        <w:trPr>
          <w:divId w:val="94045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</w:p>
        </w:tc>
      </w:tr>
      <w:tr w:rsidR="00000000">
        <w:trPr>
          <w:divId w:val="94045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33465339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</w:p>
        </w:tc>
      </w:tr>
      <w:tr w:rsidR="00000000">
        <w:trPr>
          <w:divId w:val="94045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0452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66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(акции 1-01-55039-E / ISIN RU000A0JPQ93, 1-01-55039-E-006D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7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Автозаводская д.12.</w:t>
            </w:r>
          </w:p>
        </w:tc>
      </w:tr>
    </w:tbl>
    <w:p w:rsidR="00000000" w:rsidRDefault="00146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</w:t>
            </w:r>
            <w:r>
              <w:rPr>
                <w:rFonts w:eastAsia="Times New Roman"/>
              </w:rPr>
              <w:t xml:space="preserve">кая объединенная </w:t>
            </w:r>
            <w:r>
              <w:rPr>
                <w:rFonts w:eastAsia="Times New Roman"/>
              </w:rPr>
              <w:lastRenderedPageBreak/>
              <w:t>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1-01-55039-E-006D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46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413017</w:t>
            </w:r>
          </w:p>
        </w:tc>
      </w:tr>
    </w:tbl>
    <w:p w:rsidR="00000000" w:rsidRDefault="00146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6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</w:t>
            </w:r>
            <w:r>
              <w:rPr>
                <w:rFonts w:eastAsia="Times New Roman"/>
              </w:rPr>
              <w:t xml:space="preserve">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14660A">
      <w:pPr>
        <w:rPr>
          <w:rFonts w:eastAsia="Times New Roman"/>
        </w:rPr>
      </w:pPr>
    </w:p>
    <w:p w:rsidR="00000000" w:rsidRDefault="001466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660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«МОЭК» по результатам 2018 года.</w:t>
      </w:r>
      <w:r>
        <w:rPr>
          <w:rFonts w:eastAsia="Times New Roman"/>
        </w:rPr>
        <w:br/>
        <w:t>3. Об утверждении аудитора ПАО «МОЭК».</w:t>
      </w:r>
      <w:r>
        <w:rPr>
          <w:rFonts w:eastAsia="Times New Roman"/>
        </w:rPr>
        <w:br/>
        <w:t>4. Об избрании членов Совета директоров ПАО «МОЭК».</w:t>
      </w:r>
      <w:r>
        <w:rPr>
          <w:rFonts w:eastAsia="Times New Roman"/>
        </w:rPr>
        <w:br/>
        <w:t>5. Об избрании членов Ревизионной комиссии ПА</w:t>
      </w:r>
      <w:r>
        <w:rPr>
          <w:rFonts w:eastAsia="Times New Roman"/>
        </w:rPr>
        <w:t>О «МОЭК».</w:t>
      </w:r>
      <w:r>
        <w:rPr>
          <w:rFonts w:eastAsia="Times New Roman"/>
        </w:rPr>
        <w:br/>
        <w:t>6. Об утверждении Устава ПАО «МОЭК»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ПАО «МОЭК», в новой редакции.</w:t>
      </w:r>
      <w:r>
        <w:rPr>
          <w:rFonts w:eastAsia="Times New Roman"/>
        </w:rPr>
        <w:br/>
        <w:t>8. Об участии ПАО «МОЭК» в финансово-промышленных группах, ассоциациях и иных объединен</w:t>
      </w:r>
      <w:r>
        <w:rPr>
          <w:rFonts w:eastAsia="Times New Roman"/>
        </w:rPr>
        <w:t xml:space="preserve">иях коммерческих организаций. </w:t>
      </w:r>
    </w:p>
    <w:p w:rsidR="00000000" w:rsidRDefault="0014660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</w:t>
      </w:r>
      <w:r>
        <w:t>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1466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660A" w:rsidRDefault="001466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sectPr w:rsidR="0014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3EC5"/>
    <w:rsid w:val="0014660A"/>
    <w:rsid w:val="004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0309C-EBB0-4370-9D45-D57C17A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1ce29802a046c3bc1f93bfc8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2019-05-21T05:11:00Z</dcterms:created>
  <dcterms:modified xsi:type="dcterms:W3CDTF">2019-05-21T05:11:00Z</dcterms:modified>
</cp:coreProperties>
</file>