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27C5">
      <w:pPr>
        <w:pStyle w:val="a3"/>
        <w:divId w:val="697377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73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32339270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</w:tr>
      <w:tr w:rsidR="00000000">
        <w:trPr>
          <w:divId w:val="6973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</w:tr>
      <w:tr w:rsidR="00000000">
        <w:trPr>
          <w:divId w:val="6973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32015701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</w:tr>
      <w:tr w:rsidR="00000000">
        <w:trPr>
          <w:divId w:val="6973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737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27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2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387558X4176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</w:t>
            </w:r>
            <w:r>
              <w:rPr>
                <w:rFonts w:eastAsia="Times New Roman"/>
              </w:rPr>
              <w:t>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02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2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ПАО «ММК»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9987231813</w:t>
            </w:r>
            <w:r>
              <w:rPr>
                <w:rFonts w:eastAsia="Times New Roman"/>
              </w:rPr>
              <w:br/>
              <w:t>Против: 142593886</w:t>
            </w:r>
            <w:r>
              <w:rPr>
                <w:rFonts w:eastAsia="Times New Roman"/>
              </w:rPr>
              <w:br/>
              <w:t>Воздержался: 1810787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73200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Образовать единоличный исполнительный орган ПАО «ММК». Назначить на должность Генерального директора ПАО «ММК» Шиляева Павла Владимировича.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10129692386</w:t>
            </w:r>
            <w:r>
              <w:rPr>
                <w:rFonts w:eastAsia="Times New Roman"/>
              </w:rPr>
              <w:br/>
              <w:t>Против: 232300</w:t>
            </w:r>
            <w:r>
              <w:rPr>
                <w:rFonts w:eastAsia="Times New Roman"/>
              </w:rPr>
              <w:br/>
              <w:t>Воздержался: 1692600</w:t>
            </w:r>
            <w:r>
              <w:rPr>
                <w:rFonts w:eastAsia="Times New Roman"/>
              </w:rPr>
              <w:br/>
              <w:t>Не участвовало: 92400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«ММК»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10049824695</w:t>
            </w:r>
            <w:r>
              <w:rPr>
                <w:rFonts w:eastAsia="Times New Roman"/>
              </w:rPr>
              <w:br/>
              <w:t>Против: 79759572</w:t>
            </w:r>
            <w:r>
              <w:rPr>
                <w:rFonts w:eastAsia="Times New Roman"/>
              </w:rPr>
              <w:br/>
              <w:t>Воздержался: 2034219</w:t>
            </w:r>
            <w:r>
              <w:rPr>
                <w:rFonts w:eastAsia="Times New Roman"/>
              </w:rPr>
              <w:br/>
              <w:t>Не участвовало: 91200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</w:t>
            </w:r>
            <w:r>
              <w:rPr>
                <w:rFonts w:eastAsia="Times New Roman"/>
              </w:rPr>
              <w:t xml:space="preserve"> силу внутренний документ ПАО «ММК», регулирующий деятельность органов ПАО «ММК»: «Положение о Ревизионной комиссии ПАО «ММК».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10049556396</w:t>
            </w:r>
            <w:r>
              <w:rPr>
                <w:rFonts w:eastAsia="Times New Roman"/>
              </w:rPr>
              <w:br/>
              <w:t>Против: 80057272</w:t>
            </w:r>
            <w:r>
              <w:rPr>
                <w:rFonts w:eastAsia="Times New Roman"/>
              </w:rPr>
              <w:br/>
              <w:t>Воздержался: 1989218</w:t>
            </w:r>
            <w:r>
              <w:rPr>
                <w:rFonts w:eastAsia="Times New Roman"/>
              </w:rPr>
              <w:br/>
              <w:t>Не участвовало: 106800</w:t>
            </w:r>
          </w:p>
        </w:tc>
      </w:tr>
    </w:tbl>
    <w:p w:rsidR="00000000" w:rsidRDefault="008027C5">
      <w:pPr>
        <w:rPr>
          <w:rFonts w:eastAsia="Times New Roman"/>
        </w:rPr>
      </w:pPr>
    </w:p>
    <w:p w:rsidR="00000000" w:rsidRDefault="008027C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27C5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8027C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027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27C5" w:rsidRDefault="008027C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80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1AF0"/>
    <w:rsid w:val="00001AF0"/>
    <w:rsid w:val="008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989FE9-D53E-4D95-B532-08C3B78F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e37056668f41bbb421e83045a966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2019-02-28T11:50:00Z</dcterms:created>
  <dcterms:modified xsi:type="dcterms:W3CDTF">2019-02-28T11:50:00Z</dcterms:modified>
</cp:coreProperties>
</file>