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84592">
      <w:pPr>
        <w:pStyle w:val="a3"/>
        <w:divId w:val="204644672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464467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45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45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85451043</w:t>
            </w:r>
          </w:p>
        </w:tc>
        <w:tc>
          <w:tcPr>
            <w:tcW w:w="0" w:type="auto"/>
            <w:vAlign w:val="center"/>
            <w:hideMark/>
          </w:tcPr>
          <w:p w:rsidR="00000000" w:rsidRDefault="00084592">
            <w:pPr>
              <w:rPr>
                <w:rFonts w:eastAsia="Times New Roman"/>
              </w:rPr>
            </w:pPr>
          </w:p>
        </w:tc>
      </w:tr>
      <w:tr w:rsidR="00000000">
        <w:trPr>
          <w:divId w:val="20464467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45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45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4592">
            <w:pPr>
              <w:rPr>
                <w:rFonts w:eastAsia="Times New Roman"/>
              </w:rPr>
            </w:pPr>
          </w:p>
        </w:tc>
      </w:tr>
      <w:tr w:rsidR="00000000">
        <w:trPr>
          <w:divId w:val="20464467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45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45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45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464467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45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45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45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84592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"НЛМК" ИНН 4823006703 (акция 1-01-00102-A / ISIN RU0009046452)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45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5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5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864232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5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5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5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5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5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5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января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5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5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5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5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845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845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5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5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5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5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5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5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5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5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5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864232X5456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5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5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5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5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5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5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5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0845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4"/>
        <w:gridCol w:w="50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45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5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5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декабря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5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5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января 2024 г. 00:01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45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5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5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5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</w:t>
            </w:r>
            <w:r>
              <w:rPr>
                <w:rFonts w:eastAsia="Times New Roman"/>
              </w:rPr>
              <w:t xml:space="preserve">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5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5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5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Россия, 398040, г. Липецк, пл. Металлургов, 2, ПАО «НЛМК», Аппарат кор</w:t>
            </w:r>
            <w:r>
              <w:rPr>
                <w:rFonts w:eastAsia="Times New Roman"/>
              </w:rPr>
              <w:br/>
              <w:t>поративного секретаря.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5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5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www.nlmk.com/ru/about/governance/meeting-of-shareholders/</w:t>
            </w:r>
          </w:p>
        </w:tc>
      </w:tr>
    </w:tbl>
    <w:p w:rsidR="00000000" w:rsidRDefault="00084592">
      <w:pPr>
        <w:rPr>
          <w:rFonts w:eastAsia="Times New Roman"/>
        </w:rPr>
      </w:pPr>
    </w:p>
    <w:p w:rsidR="00000000" w:rsidRDefault="0008459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84592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Президента (Председателя Правления) ПАО «НЛМК».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избрании Президента (Председателя Правления) ПАО «НЛМК». </w:t>
      </w:r>
    </w:p>
    <w:p w:rsidR="00000000" w:rsidRDefault="0008459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</w:t>
      </w:r>
      <w:r>
        <w:t xml:space="preserve">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84592">
      <w:pPr>
        <w:pStyle w:val="a3"/>
      </w:pPr>
      <w:r>
        <w:t>4.2 Информация о созыве общ</w:t>
      </w:r>
      <w:r>
        <w:t>его собрания акционеров эмитента</w:t>
      </w:r>
    </w:p>
    <w:p w:rsidR="00000000" w:rsidRDefault="0008459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</w:t>
      </w:r>
      <w:r>
        <w:t>) 956-27-91</w:t>
      </w:r>
    </w:p>
    <w:p w:rsidR="00000000" w:rsidRDefault="00084592">
      <w:pPr>
        <w:rPr>
          <w:rFonts w:eastAsia="Times New Roman"/>
        </w:rPr>
      </w:pPr>
      <w:r>
        <w:rPr>
          <w:rFonts w:eastAsia="Times New Roman"/>
        </w:rPr>
        <w:br/>
      </w:r>
    </w:p>
    <w:p w:rsidR="00084592" w:rsidRDefault="0008459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84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56D63"/>
    <w:rsid w:val="00084592"/>
    <w:rsid w:val="00D5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9A5074-0F8B-46C0-A75F-21988935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44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2023-11-17T09:00:00Z</dcterms:created>
  <dcterms:modified xsi:type="dcterms:W3CDTF">2023-11-17T09:00:00Z</dcterms:modified>
</cp:coreProperties>
</file>