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91BDD">
      <w:pPr>
        <w:pStyle w:val="a3"/>
        <w:divId w:val="1181158856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811588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1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1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30304548</w:t>
            </w:r>
          </w:p>
        </w:tc>
        <w:tc>
          <w:tcPr>
            <w:tcW w:w="0" w:type="auto"/>
            <w:vAlign w:val="center"/>
            <w:hideMark/>
          </w:tcPr>
          <w:p w:rsidR="00000000" w:rsidRDefault="00691BDD">
            <w:pPr>
              <w:rPr>
                <w:rFonts w:eastAsia="Times New Roman"/>
              </w:rPr>
            </w:pPr>
          </w:p>
        </w:tc>
      </w:tr>
      <w:tr w:rsidR="00000000">
        <w:trPr>
          <w:divId w:val="11811588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1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1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1BDD">
            <w:pPr>
              <w:rPr>
                <w:rFonts w:eastAsia="Times New Roman"/>
              </w:rPr>
            </w:pPr>
          </w:p>
        </w:tc>
      </w:tr>
      <w:tr w:rsidR="00000000">
        <w:trPr>
          <w:divId w:val="11811588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1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91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29950391</w:t>
            </w:r>
          </w:p>
        </w:tc>
        <w:tc>
          <w:tcPr>
            <w:tcW w:w="0" w:type="auto"/>
            <w:vAlign w:val="center"/>
            <w:hideMark/>
          </w:tcPr>
          <w:p w:rsidR="00000000" w:rsidRDefault="00691BDD">
            <w:pPr>
              <w:rPr>
                <w:rFonts w:eastAsia="Times New Roman"/>
              </w:rPr>
            </w:pPr>
          </w:p>
        </w:tc>
      </w:tr>
      <w:tr w:rsidR="00000000">
        <w:trPr>
          <w:divId w:val="11811588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1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1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1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811588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1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1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1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91BD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1B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B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361625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B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B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B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91B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91B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1B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1B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1B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1B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1B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1B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1B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1B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361625X5456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691B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1B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1B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1B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361626</w:t>
            </w:r>
          </w:p>
        </w:tc>
      </w:tr>
    </w:tbl>
    <w:p w:rsidR="00000000" w:rsidRDefault="00691B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66"/>
        <w:gridCol w:w="6543"/>
        <w:gridCol w:w="1474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91B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91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91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(объявить) дивиденды по результатам первого полугодия 2018 года, по обыкновенным акциям денежными средствами в размере </w:t>
            </w:r>
            <w:r>
              <w:rPr>
                <w:rFonts w:eastAsia="Times New Roman"/>
              </w:rPr>
              <w:t xml:space="preserve">5,24 рубля на одну обыкновенную акцию, в том числе за счёт прибыли прошлых лет. Установить дату, на которую определяются лица, имеющие право на получение дивидендов: 12 октября 2018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91BD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91BD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B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5475655994</w:t>
            </w:r>
            <w:r>
              <w:rPr>
                <w:rFonts w:eastAsia="Times New Roman"/>
              </w:rPr>
              <w:br/>
              <w:t>Против: 6456</w:t>
            </w:r>
            <w:r>
              <w:rPr>
                <w:rFonts w:eastAsia="Times New Roman"/>
              </w:rPr>
              <w:br/>
              <w:t>Воздержался: 35733</w:t>
            </w:r>
            <w:r>
              <w:rPr>
                <w:rFonts w:eastAsia="Times New Roman"/>
              </w:rPr>
              <w:br/>
              <w:t>Не</w:t>
            </w:r>
            <w:r>
              <w:rPr>
                <w:rFonts w:eastAsia="Times New Roman"/>
              </w:rPr>
              <w:t xml:space="preserve"> участвовало: 90096</w:t>
            </w:r>
          </w:p>
        </w:tc>
      </w:tr>
    </w:tbl>
    <w:p w:rsidR="00000000" w:rsidRDefault="00691BDD">
      <w:pPr>
        <w:rPr>
          <w:rFonts w:eastAsia="Times New Roman"/>
        </w:rPr>
      </w:pPr>
    </w:p>
    <w:p w:rsidR="00000000" w:rsidRDefault="00691BD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</w:t>
      </w:r>
      <w:r>
        <w:t xml:space="preserve">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91BDD">
      <w:pPr>
        <w:pStyle w:val="a3"/>
      </w:pPr>
      <w:r>
        <w:t>4.10. Информация о решениях, принятых общим собранием акционеров, а т</w:t>
      </w:r>
      <w:r>
        <w:t>акже об итогах голосования на общем собрании акционеров.</w:t>
      </w:r>
    </w:p>
    <w:p w:rsidR="00000000" w:rsidRDefault="00691BDD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</w:t>
      </w:r>
      <w:r>
        <w:t>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691BD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91BDD" w:rsidRDefault="00691BD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</w:t>
      </w:r>
      <w:r>
        <w:t>-90, (495) 956-27-91/ For details please contact your account  manager (495) 956-27-90, (495) 956-27-91</w:t>
      </w:r>
    </w:p>
    <w:sectPr w:rsidR="00691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D21A4"/>
    <w:rsid w:val="00691BDD"/>
    <w:rsid w:val="00FD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5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5e051035a2d4829af8c86d256fa7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2018-10-01T04:47:00Z</dcterms:created>
  <dcterms:modified xsi:type="dcterms:W3CDTF">2018-10-01T04:47:00Z</dcterms:modified>
</cp:coreProperties>
</file>