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7D82">
      <w:pPr>
        <w:pStyle w:val="a3"/>
        <w:divId w:val="115345363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3453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24905322</w:t>
            </w:r>
          </w:p>
        </w:tc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</w:p>
        </w:tc>
      </w:tr>
      <w:tr w:rsidR="00000000">
        <w:trPr>
          <w:divId w:val="1153453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</w:p>
        </w:tc>
      </w:tr>
      <w:tr w:rsidR="00000000">
        <w:trPr>
          <w:divId w:val="1153453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24574750</w:t>
            </w:r>
          </w:p>
        </w:tc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</w:p>
        </w:tc>
      </w:tr>
      <w:tr w:rsidR="00000000">
        <w:trPr>
          <w:divId w:val="1153453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3453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7D8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27D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27D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</w:t>
            </w:r>
          </w:p>
        </w:tc>
      </w:tr>
    </w:tbl>
    <w:p w:rsidR="00000000" w:rsidRDefault="00927D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27D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именным акциям ПАО «ГМК «Норильский никель» по результатам полугодия 2017 года денежными </w:t>
            </w:r>
            <w:r>
              <w:rPr>
                <w:rFonts w:eastAsia="Times New Roman"/>
              </w:rPr>
              <w:t xml:space="preserve">средствами в размере 224,20 рубля на одну обыкновенную акцию. 2. Установить в качестве даты, на которую определяются лица, имеющие право на получение дивидендов, 19 октября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D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115899363</w:t>
            </w:r>
            <w:r>
              <w:rPr>
                <w:rFonts w:eastAsia="Times New Roman"/>
              </w:rPr>
              <w:br/>
              <w:t>Против: 718</w:t>
            </w:r>
            <w:r>
              <w:rPr>
                <w:rFonts w:eastAsia="Times New Roman"/>
              </w:rPr>
              <w:br/>
              <w:t>Воздержался: 1460</w:t>
            </w:r>
            <w:r>
              <w:rPr>
                <w:rFonts w:eastAsia="Times New Roman"/>
              </w:rPr>
              <w:br/>
              <w:t>Не участв</w:t>
            </w:r>
            <w:r>
              <w:rPr>
                <w:rFonts w:eastAsia="Times New Roman"/>
              </w:rPr>
              <w:t>овало: 0</w:t>
            </w:r>
          </w:p>
        </w:tc>
      </w:tr>
    </w:tbl>
    <w:p w:rsidR="00000000" w:rsidRDefault="00927D82">
      <w:pPr>
        <w:rPr>
          <w:rFonts w:eastAsia="Times New Roman"/>
        </w:rPr>
      </w:pPr>
    </w:p>
    <w:p w:rsidR="00000000" w:rsidRDefault="00927D8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</w:t>
      </w:r>
      <w:r>
        <w:t xml:space="preserve">гах голосования на общем собрании акционеров. </w:t>
      </w:r>
    </w:p>
    <w:p w:rsidR="00000000" w:rsidRDefault="00927D8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</w:t>
      </w:r>
      <w:r>
        <w:t>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27D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27D82" w:rsidRDefault="00927D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 manager (495) 956-27-90, (495) 956-27-91</w:t>
      </w:r>
    </w:p>
    <w:sectPr w:rsidR="0092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E768D"/>
    <w:rsid w:val="006E768D"/>
    <w:rsid w:val="0092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beb9b6f0e54775874c994075c967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2017-10-04T06:42:00Z</dcterms:created>
  <dcterms:modified xsi:type="dcterms:W3CDTF">2017-10-04T06:42:00Z</dcterms:modified>
</cp:coreProperties>
</file>