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01B3">
      <w:pPr>
        <w:pStyle w:val="a3"/>
        <w:divId w:val="12449223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2449223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42298802</w:t>
            </w:r>
          </w:p>
        </w:tc>
        <w:tc>
          <w:tcPr>
            <w:tcW w:w="0" w:type="auto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</w:p>
        </w:tc>
      </w:tr>
      <w:tr w:rsidR="00000000">
        <w:trPr>
          <w:divId w:val="12449223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</w:p>
        </w:tc>
      </w:tr>
      <w:tr w:rsidR="00000000">
        <w:trPr>
          <w:divId w:val="12449223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42217754</w:t>
            </w:r>
          </w:p>
        </w:tc>
        <w:tc>
          <w:tcPr>
            <w:tcW w:w="0" w:type="auto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</w:p>
        </w:tc>
      </w:tr>
      <w:tr w:rsidR="00000000">
        <w:trPr>
          <w:divId w:val="12449223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49223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01B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"Аэрофлот" ИНН 7712040126 (акция 1-01-00010-A / ISIN RU0009062285)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01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517340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001B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01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01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01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01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01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01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01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01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01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517340X5220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</w:t>
            </w:r>
            <w:r>
              <w:rPr>
                <w:rFonts w:eastAsia="Times New Roman"/>
              </w:rPr>
              <w:t>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001B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1"/>
        <w:gridCol w:w="421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01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01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1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</w:t>
            </w:r>
          </w:p>
        </w:tc>
      </w:tr>
    </w:tbl>
    <w:p w:rsidR="00000000" w:rsidRDefault="006001B3">
      <w:pPr>
        <w:rPr>
          <w:rFonts w:eastAsia="Times New Roman"/>
        </w:rPr>
      </w:pPr>
    </w:p>
    <w:p w:rsidR="00000000" w:rsidRDefault="006001B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001B3">
      <w:pPr>
        <w:rPr>
          <w:rFonts w:eastAsia="Times New Roman"/>
        </w:rPr>
      </w:pPr>
      <w:r>
        <w:rPr>
          <w:rFonts w:eastAsia="Times New Roman"/>
        </w:rPr>
        <w:t xml:space="preserve">1. Об определении количества, номинальной стоимости, категории (типа) объявленных акций и прав, предоставляемых этими акциями. </w:t>
      </w:r>
      <w:r>
        <w:rPr>
          <w:rFonts w:eastAsia="Times New Roman"/>
        </w:rPr>
        <w:br/>
        <w:t xml:space="preserve">2. О внесении изменений в Устав ПАО «Аэрофлот» (в части объявленных акций). </w:t>
      </w:r>
      <w:r>
        <w:rPr>
          <w:rFonts w:eastAsia="Times New Roman"/>
        </w:rPr>
        <w:br/>
        <w:t xml:space="preserve">3. Об увеличении уставного капитала ПАО «Аэрофлот» </w:t>
      </w:r>
      <w:r>
        <w:rPr>
          <w:rFonts w:eastAsia="Times New Roman"/>
        </w:rPr>
        <w:t>путем размещения дополнительных акций</w:t>
      </w:r>
      <w:r>
        <w:rPr>
          <w:rFonts w:eastAsia="Times New Roman"/>
        </w:rPr>
        <w:t>.</w:t>
      </w:r>
    </w:p>
    <w:p w:rsidR="00000000" w:rsidRDefault="006001B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</w:t>
      </w:r>
      <w:r>
        <w:t>, (495) 956-27-91</w:t>
      </w:r>
    </w:p>
    <w:p w:rsidR="00000000" w:rsidRDefault="006001B3">
      <w:pPr>
        <w:rPr>
          <w:rFonts w:eastAsia="Times New Roman"/>
        </w:rPr>
      </w:pPr>
      <w:r>
        <w:rPr>
          <w:rFonts w:eastAsia="Times New Roman"/>
        </w:rPr>
        <w:br/>
      </w:r>
    </w:p>
    <w:p w:rsidR="006001B3" w:rsidRDefault="006001B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0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0BEE"/>
    <w:rsid w:val="002D0BEE"/>
    <w:rsid w:val="0060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9D0DD4-9829-461D-A6FC-1F9C13B1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2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2020-08-12T06:05:00Z</dcterms:created>
  <dcterms:modified xsi:type="dcterms:W3CDTF">2020-08-12T06:05:00Z</dcterms:modified>
</cp:coreProperties>
</file>