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5450">
      <w:pPr>
        <w:pStyle w:val="a3"/>
        <w:divId w:val="105161243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516124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115515294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</w:p>
        </w:tc>
      </w:tr>
      <w:tr w:rsidR="00000000">
        <w:trPr>
          <w:divId w:val="10516124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</w:p>
        </w:tc>
      </w:tr>
      <w:tr w:rsidR="00000000">
        <w:trPr>
          <w:divId w:val="10516124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516124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55450">
      <w:pPr>
        <w:pStyle w:val="1"/>
        <w:rPr>
          <w:rFonts w:eastAsia="Times New Roman"/>
        </w:rPr>
      </w:pPr>
      <w:r>
        <w:rPr>
          <w:rFonts w:eastAsia="Times New Roman"/>
        </w:rPr>
        <w:t>(INFO) О корпоративном действии "Информация" с ценными бумагами эмитента АО "Новосибирскавтодор" ИНН 5405162714 (облигация 4B02-02-10744-F 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1091115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INFO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</w:tbl>
    <w:p w:rsidR="00000000" w:rsidRDefault="00D55450">
      <w:pPr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373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545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1091115X83181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по строительству, ремонту и содержанию автомобильных дорог и инженерных сооружений "Новосибирскавтодор"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54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55450">
      <w:pPr>
        <w:rPr>
          <w:rFonts w:eastAsia="Times New Roman"/>
        </w:rPr>
      </w:pPr>
    </w:p>
    <w:p w:rsidR="00000000" w:rsidRDefault="00D5545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</w:t>
      </w:r>
      <w:r>
        <w:t>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55450">
      <w:pPr>
        <w:pStyle w:val="a3"/>
      </w:pPr>
      <w:r>
        <w:t xml:space="preserve">20.18 Информация о дате, с которой представитель владельцев </w:t>
      </w:r>
      <w:r>
        <w:t xml:space="preserve">облигаций, определенный эмитентом или избранный общим собранием владельцев облигаций, осуществляет свои полномочия </w:t>
      </w:r>
    </w:p>
    <w:p w:rsidR="00000000" w:rsidRDefault="00D5545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 xml:space="preserve">Адрес в </w:t>
        </w:r>
        <w:r>
          <w:rPr>
            <w:rStyle w:val="a4"/>
          </w:rPr>
          <w:t>сети Интернет, по которому можно ознакомиться с дополнительной документацией</w:t>
        </w:r>
      </w:hyperlink>
    </w:p>
    <w:p w:rsidR="00000000" w:rsidRDefault="00D55450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</w:t>
      </w:r>
      <w:r>
        <w:t xml:space="preserve"> your account  manager (495) 956-27-90, (495) 956-27-91</w:t>
      </w:r>
    </w:p>
    <w:p w:rsidR="00000000" w:rsidRDefault="00D55450">
      <w:pPr>
        <w:rPr>
          <w:rFonts w:eastAsia="Times New Roman"/>
        </w:rPr>
      </w:pPr>
      <w:r>
        <w:rPr>
          <w:rFonts w:eastAsia="Times New Roman"/>
        </w:rPr>
        <w:br/>
      </w:r>
    </w:p>
    <w:p w:rsidR="00D55450" w:rsidRDefault="00D5545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5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7351"/>
    <w:rsid w:val="00D55450"/>
    <w:rsid w:val="00E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8DD851-C6DF-413B-91E7-5F72D8E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7d4a87a76049f2bd6ccccfffbbba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2025-10-15T04:01:00Z</dcterms:created>
  <dcterms:modified xsi:type="dcterms:W3CDTF">2025-10-15T04:01:00Z</dcterms:modified>
</cp:coreProperties>
</file>