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D495F">
      <w:pPr>
        <w:pStyle w:val="a3"/>
        <w:divId w:val="7366663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736666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D49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D49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25439919</w:t>
            </w:r>
          </w:p>
        </w:tc>
        <w:tc>
          <w:tcPr>
            <w:tcW w:w="0" w:type="auto"/>
            <w:vAlign w:val="center"/>
            <w:hideMark/>
          </w:tcPr>
          <w:p w:rsidR="00000000" w:rsidRDefault="004D495F">
            <w:pPr>
              <w:rPr>
                <w:rFonts w:eastAsia="Times New Roman"/>
              </w:rPr>
            </w:pPr>
          </w:p>
        </w:tc>
      </w:tr>
      <w:tr w:rsidR="00000000">
        <w:trPr>
          <w:divId w:val="736666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D49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D49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D495F">
            <w:pPr>
              <w:rPr>
                <w:rFonts w:eastAsia="Times New Roman"/>
              </w:rPr>
            </w:pPr>
          </w:p>
        </w:tc>
      </w:tr>
      <w:tr w:rsidR="00000000">
        <w:trPr>
          <w:divId w:val="736666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D49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D49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D49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36666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D49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D49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D49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D495F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предстоящем корпоративном действии "Внеочередное общее собрание" с ценными бумагами эмитента ПАО "Газпром нефть" ИНН 5504036333 (акция 1-01-00146-A/RU0009062467)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039"/>
        <w:gridCol w:w="434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D49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49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495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316182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49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495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49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495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49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49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декабря 2017 г. 18:00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49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49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ноября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49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495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4D495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01"/>
        <w:gridCol w:w="950"/>
        <w:gridCol w:w="1318"/>
        <w:gridCol w:w="1318"/>
        <w:gridCol w:w="1095"/>
        <w:gridCol w:w="1157"/>
        <w:gridCol w:w="1110"/>
        <w:gridCol w:w="143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4D49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D49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D49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D49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D49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D49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D49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D49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D49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49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316182X4418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49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"Газпром 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49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1-01-00146-A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49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октября 1995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49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49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49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49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4D495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D49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D49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D49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49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49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316184</w:t>
            </w:r>
          </w:p>
        </w:tc>
      </w:tr>
    </w:tbl>
    <w:p w:rsidR="00000000" w:rsidRDefault="004D495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767"/>
        <w:gridCol w:w="261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D49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49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49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 декабря 2017 г. 18:00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49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49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декабря 2017 г. 18:00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49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49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49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49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49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49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49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49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D495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D495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D495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49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49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49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D49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www.nsd.ru</w:t>
            </w:r>
          </w:p>
        </w:tc>
      </w:tr>
    </w:tbl>
    <w:p w:rsidR="00000000" w:rsidRDefault="004D495F">
      <w:pPr>
        <w:rPr>
          <w:rFonts w:eastAsia="Times New Roman"/>
        </w:rPr>
      </w:pPr>
    </w:p>
    <w:p w:rsidR="00000000" w:rsidRDefault="004D495F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4D495F">
      <w:pPr>
        <w:rPr>
          <w:rFonts w:eastAsia="Times New Roman"/>
        </w:rPr>
      </w:pPr>
      <w:r>
        <w:rPr>
          <w:rFonts w:eastAsia="Times New Roman"/>
        </w:rPr>
        <w:t xml:space="preserve">1. О выплате дивидендов по результатам девяти месяцев 2017 года. </w:t>
      </w:r>
    </w:p>
    <w:p w:rsidR="00000000" w:rsidRDefault="004D495F">
      <w:pPr>
        <w:pStyle w:val="a3"/>
      </w:pPr>
      <w:r>
        <w:t>Настоящим сообщаем о получении НКО АО НРД информации, предоставляемой эмитентом ценных бумаг в соот</w:t>
      </w:r>
      <w:r>
        <w:t>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</w:t>
      </w:r>
      <w:r>
        <w:t>СТАВЛЕНИЯ ЦЕНТРАЛЬНЫМ ДЕПОЗИТАРИЕМ ДОСТУПА К ТАКОЙ ИНФОРМАЦИИ".</w:t>
      </w:r>
      <w:r>
        <w:br/>
      </w:r>
      <w:r>
        <w:br/>
        <w:t xml:space="preserve">4.2 Информация о созыве общего собрания акционеров эмитента. </w:t>
      </w:r>
    </w:p>
    <w:p w:rsidR="00000000" w:rsidRDefault="004D495F">
      <w:pPr>
        <w:pStyle w:val="a3"/>
      </w:pPr>
      <w:r>
        <w:t>Направляем Вам поступившую в НКО АО НРД информацию о проведении общего собрания акционеров с целью доведения до лиц, имеющих прав</w:t>
      </w:r>
      <w:r>
        <w:t>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4D495F" w:rsidRDefault="004D495F">
      <w:pPr>
        <w:pStyle w:val="HTML"/>
      </w:pPr>
      <w:r>
        <w:t>По всем вопросам, связанн</w:t>
      </w:r>
      <w:r>
        <w:t>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4D49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F14B26"/>
    <w:rsid w:val="004D495F"/>
    <w:rsid w:val="00F14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6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412</Words>
  <Characters>2349</Characters>
  <Application>Microsoft Office Word</Application>
  <DocSecurity>0</DocSecurity>
  <Lines>19</Lines>
  <Paragraphs>5</Paragraphs>
  <ScaleCrop>false</ScaleCrop>
  <Company/>
  <LinksUpToDate>false</LinksUpToDate>
  <CharactersWithSpaces>2756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2017-11-13T08:45:00Z</dcterms:created>
  <dcterms:modified xsi:type="dcterms:W3CDTF">2017-11-13T08:45:00Z</dcterms:modified>
</cp:coreProperties>
</file>