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43B3">
      <w:pPr>
        <w:pStyle w:val="a3"/>
        <w:divId w:val="13614702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147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52682145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divId w:val="136147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divId w:val="136147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52664884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divId w:val="136147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147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43B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Meeting will be held at Amsterdamby webcast available atwww.meetingcen</w:t>
            </w:r>
            <w:r>
              <w:rPr>
                <w:rFonts w:eastAsia="Times New Roman"/>
              </w:rPr>
              <w:br/>
              <w:t>ter.io/251402606</w:t>
            </w:r>
          </w:p>
        </w:tc>
      </w:tr>
    </w:tbl>
    <w:p w:rsidR="00000000" w:rsidRDefault="00F04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603662X14027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F04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20"/>
        <w:gridCol w:w="2046"/>
        <w:gridCol w:w="259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Ограничено при проведении через Euroclear Bank S.A./N.V. 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</w:t>
            </w:r>
            <w:r>
              <w:rPr>
                <w:rFonts w:eastAsia="Times New Roman"/>
              </w:rPr>
              <w:t xml:space="preserve">в срок до 17.06.2021 09:00:00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43B3">
      <w:pPr>
        <w:rPr>
          <w:rFonts w:eastAsia="Times New Roman"/>
        </w:rPr>
      </w:pPr>
    </w:p>
    <w:p w:rsidR="00000000" w:rsidRDefault="00F043B3">
      <w:pPr>
        <w:pStyle w:val="a3"/>
      </w:pPr>
      <w:r>
        <w:t>Обновление от 16.06.2021:</w:t>
      </w:r>
      <w:r>
        <w:br/>
      </w:r>
      <w:r>
        <w:br/>
        <w:t>Обращаем внимание, что данное КД связано с КД MEET 604452.</w:t>
      </w:r>
      <w:r>
        <w:br/>
      </w:r>
      <w:r>
        <w:br/>
        <w:t xml:space="preserve">Euroclear Bank S.A./N.V. подтвердил возможность проведения данного корпоративного действия. </w:t>
      </w:r>
      <w:r>
        <w:br/>
        <w:t>Обращаем в</w:t>
      </w:r>
      <w:r>
        <w:t xml:space="preserve">нимание, что порядки проведения корпоративного действия в Euroclear Bank S.A/N.V и в Institutional Shareholder Services Inc. различаются. </w:t>
      </w:r>
      <w:r>
        <w:br/>
        <w:t>Для уточнения порядка участия в КД перед направлением инструкции на участие в корпоративном действии необходимо связа</w:t>
      </w:r>
      <w:r>
        <w:t xml:space="preserve">ться с Вашим персональным менеджерам. </w:t>
      </w:r>
      <w:r>
        <w:br/>
      </w:r>
      <w:r>
        <w:br/>
        <w:t xml:space="preserve">При получении Инструкции на участие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</w:t>
      </w:r>
      <w:r>
        <w:t xml:space="preserve">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инструкций эмитентом и (или) его агентом. </w:t>
      </w:r>
      <w:r>
        <w:br/>
      </w:r>
      <w:r>
        <w:br/>
        <w:t>Подробная информация о КД изложена в тексте сообщения о</w:t>
      </w:r>
      <w:r>
        <w:t xml:space="preserve">т Иностранного депозитария </w:t>
      </w:r>
      <w:r>
        <w:lastRenderedPageBreak/>
        <w:t xml:space="preserve">и в материалах к КД. </w:t>
      </w:r>
      <w:r>
        <w:br/>
        <w:t xml:space="preserve">Материалы к корпоративному действию приложены к данному сообщению. Также материалы доступны по запросу у Euroclear Bank S.A./N.V. </w:t>
      </w:r>
      <w:r>
        <w:br/>
      </w:r>
      <w:r>
        <w:br/>
        <w:t>Текст сообщения от Euroclear Bank S.A./N.V.:</w:t>
      </w:r>
      <w:r>
        <w:br/>
        <w:t>NOTE/NO LEGAL DOCUMENTATION TO</w:t>
      </w:r>
      <w:r>
        <w:t xml:space="preserve"> BE 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+++++++++++++++++</w:t>
      </w:r>
      <w:r>
        <w:br/>
        <w:t>IMPORTANT NOTICE</w:t>
      </w:r>
      <w:r>
        <w:br/>
        <w:t>+++++++++++++++++</w:t>
      </w:r>
      <w:r>
        <w:br/>
        <w:t>EUROCLEAR BANK DOES NOT PROVIDE VOTING SERVICES FOR US SHARES</w:t>
      </w:r>
      <w:r>
        <w:br/>
        <w:t>INCLUDING THE SHARES OF THE ISSUER</w:t>
      </w:r>
      <w:r>
        <w:br/>
        <w:t>.</w:t>
      </w:r>
      <w:r>
        <w:br/>
        <w:t xml:space="preserve">THEREFORE, </w:t>
      </w:r>
      <w:r>
        <w:t>THE VOTING SERVICE IS OFFERED ON EXCEPTIONAL BASIS FOR</w:t>
      </w:r>
      <w:r>
        <w:br/>
        <w:t>THIS MEETING.</w:t>
      </w:r>
      <w:r>
        <w:br/>
        <w:t>.</w:t>
      </w:r>
      <w:r>
        <w:br/>
        <w:t>DISCLAIMER:</w:t>
      </w:r>
      <w:r>
        <w:br/>
        <w:t>.----------</w:t>
      </w:r>
      <w:r>
        <w:br/>
        <w:t>THIS SWIFT MESSAGE RE THE EXCEPTIONAL VOTING FACILITY IS FOR</w:t>
      </w:r>
      <w:r>
        <w:br/>
        <w:t>INFORMATION PURPOSES ONLY. EUROCLEAR BANK ACCEPTS NO</w:t>
      </w:r>
      <w:r>
        <w:br/>
        <w:t>RESPONSIBILITY FOR THE ACCURACY, COMPLETENESS O</w:t>
      </w:r>
      <w:r>
        <w:t>R TIMELINESS OF THE</w:t>
      </w:r>
      <w:r>
        <w:br/>
        <w:t>INFORMATION CONTAINED HEREIN. EUROCLEAR BANK DOES NOT ACCEPT ANY</w:t>
      </w:r>
      <w:r>
        <w:br/>
        <w:t>LIABILITY FOR ANY LOSS CAUSED BY RELIANCE ON INFORMATION CONTAINED</w:t>
      </w:r>
      <w:r>
        <w:br/>
        <w:t>IN THIS REPORT.</w:t>
      </w:r>
      <w:r>
        <w:br/>
        <w:t>EUROCLEAR BANK IS ENTITLED TO DISCONTINUE THIS VOTING FACILITY</w:t>
      </w:r>
      <w:r>
        <w:br/>
        <w:t>WITH IMMEDIATE EFFECT WIT</w:t>
      </w:r>
      <w:r>
        <w:t>HOUT NOTICE</w:t>
      </w:r>
      <w:r>
        <w:br/>
        <w:t>.</w:t>
      </w:r>
      <w:r>
        <w:br/>
        <w:t>IN PROVIDING THIS INFORMATION, EUROCLEAR BANK IS NOT ACTING AS AN</w:t>
      </w:r>
      <w:r>
        <w:br/>
        <w:t>AGENT OF THE ISSUER. BY SENDING AN INSTRUCTION, YOU CONFIRM TO</w:t>
      </w:r>
      <w:r>
        <w:br/>
        <w:t>EUROCLEAR BANK THAT YOU (AND ANY BENEFICIAL OWNER(S) FOR WHOM YOU</w:t>
      </w:r>
      <w:r>
        <w:br/>
        <w:t>ACT) COMPLY WITH THE TERMS AND CONDITIONS OF TH</w:t>
      </w:r>
      <w:r>
        <w:t>E ANNUAL GENERAL</w:t>
      </w:r>
      <w:r>
        <w:br/>
        <w:t>MEETING THAT YANDEX NV WILL HOLD ON 28/06/2021</w:t>
      </w:r>
      <w:r>
        <w:br/>
        <w:t>.</w:t>
      </w:r>
      <w:r>
        <w:br/>
        <w:t>PLEASE NOTE THAT THE OFFERING OF THIS VOTING FACILITY IS DONE ON</w:t>
      </w:r>
      <w:r>
        <w:br/>
        <w:t>AN EXCEPTIONAL BASIS AND DOES NOT CREATE ANY PRECEDENT FOR ANY</w:t>
      </w:r>
      <w:r>
        <w:br/>
        <w:t>FUTURE VOTING EVENTS IN THE US MARKET</w:t>
      </w:r>
      <w:r>
        <w:br/>
        <w:t>.</w:t>
      </w:r>
      <w:r>
        <w:br/>
        <w:t>DOCUMENTATION:</w:t>
      </w:r>
      <w:r>
        <w:br/>
        <w:t>.------</w:t>
      </w:r>
      <w:r>
        <w:t>-------</w:t>
      </w:r>
      <w:r>
        <w:br/>
        <w:t>YOU MAY REQUEST THE 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2721859-230</w:t>
      </w:r>
      <w:r>
        <w:br/>
        <w:t>.</w:t>
      </w:r>
      <w:r>
        <w:br/>
        <w:t xml:space="preserve">NOTE: IN THE RARE CASE THAT </w:t>
      </w:r>
      <w:r>
        <w:t>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</w:t>
      </w:r>
      <w:r>
        <w:br/>
      </w:r>
      <w:r>
        <w:lastRenderedPageBreak/>
        <w:t>.</w:t>
      </w:r>
      <w:r>
        <w:br/>
        <w:t>B. THE EUROCLEAR WEBSITE (MY.EUROCLEAR.COM):</w:t>
      </w:r>
      <w:r>
        <w:br/>
        <w:t>TO ACCESS THE DOCUMENT</w:t>
      </w:r>
      <w:r>
        <w:t>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2721859 IN THE SEARCH BOX ON MY.EUROCLEAR.COM</w:t>
      </w:r>
      <w:r>
        <w:br/>
        <w:t>MY APPS CORPORATE ACTIONS</w:t>
      </w:r>
      <w:r>
        <w:br/>
        <w:t>.</w:t>
      </w:r>
      <w:r>
        <w:br/>
        <w:t>--------------- ACTION TO BE TAKEN ------</w:t>
      </w:r>
      <w:r>
        <w:t>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</w:t>
      </w:r>
      <w:r>
        <w:t>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</w:t>
      </w:r>
      <w:r>
        <w:t>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</w:t>
      </w:r>
      <w:r>
        <w:t>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 xml:space="preserve">FOR CAOP SPLI: IN </w:t>
      </w:r>
      <w:r>
        <w:t>FIELD 70E:INST, MENTION '/CONY: RESOLUTION X, Y</w:t>
      </w:r>
      <w:r>
        <w:br/>
      </w:r>
      <w:r>
        <w:lastRenderedPageBreak/>
        <w:t>AND Z, IF ANY,/CONN: RESOLUTION X,Y AND Z IF ANY,/ABST:</w:t>
      </w:r>
      <w:r>
        <w:br/>
        <w:t>RESOLUTION X,Y 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IMPORTANT:</w:t>
      </w:r>
      <w:r>
        <w:br/>
        <w:t>.-----------</w:t>
      </w:r>
      <w:r>
        <w:br/>
        <w:t>IN ADDITION TO YOUR VOTING INSTR</w:t>
      </w:r>
      <w:r>
        <w:t>UCTION, YOU MUST SEND A</w:t>
      </w:r>
      <w:r>
        <w:br/>
        <w:t>DULY COMPLETED AND SIGNED BY TWO AUTHORIZED SIGNATORIES THE</w:t>
      </w:r>
      <w:r>
        <w:br/>
        <w:t>INDEMNITY LETTER TO THE ATTENTION OF EQUITYREACH PROCESSING</w:t>
      </w:r>
      <w:r>
        <w:br/>
        <w:t>VIA SWIFT MT599 BY THE EUROCLEAR DEADLINE</w:t>
      </w:r>
      <w:r>
        <w:br/>
        <w:t>.</w:t>
      </w:r>
      <w:r>
        <w:br/>
        <w:t>IF YOU SEND MT599 - PLEASE PUT THE CONTENT OF THE LETTER INTO THE</w:t>
      </w:r>
      <w:r>
        <w:br/>
        <w:t>FR</w:t>
      </w:r>
      <w:r>
        <w:t>EE TEXT NARRATIVE OF THE SWIFT</w:t>
      </w:r>
      <w:r>
        <w:br/>
        <w:t>.</w:t>
      </w:r>
      <w:r>
        <w:br/>
        <w:t>TO ACCESS THIS DOCUMENT, GO TO MY.EUROCLEAR.COM / MY APPS /</w:t>
      </w:r>
      <w:r>
        <w:br/>
        <w:t>CORPORATE ACTIONS AND ENTER THE CORPORATE ACTION EVENT NUMBER</w:t>
      </w:r>
      <w:r>
        <w:br/>
      </w:r>
      <w:r>
        <w:br/>
        <w:t xml:space="preserve">Конец обновления. </w:t>
      </w:r>
    </w:p>
    <w:p w:rsidR="00000000" w:rsidRDefault="00F043B3">
      <w:pPr>
        <w:pStyle w:val="a3"/>
      </w:pPr>
      <w:r>
        <w:t>Небанковская кредитная организация акционерное общество “Национальный расчетный д</w:t>
      </w:r>
      <w:r>
        <w:t>епозитарий” (далее - НКО АО НРД) сообщает Вам, что в адрес НКО АО НРД поступила информация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>На текущий момент Euroclear Bank S.A/N.V. не подтвердил возможность провед</w:t>
      </w:r>
      <w:r>
        <w:t xml:space="preserve">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</w:t>
      </w:r>
      <w:r>
        <w:t>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</w:t>
      </w:r>
      <w:r>
        <w:t xml:space="preserve">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 xml:space="preserve">Участие Депонента в корпоративном действии регулируется правилами взаимодействия с НКО АО </w:t>
      </w:r>
      <w:r>
        <w:t>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</w:t>
      </w:r>
      <w:r>
        <w:t>анковской кредитной организацией акционерным обществом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</w:t>
      </w:r>
      <w:r>
        <w:t>ый из перечисленных в уведомлении о корпоративном действии вариант корпоративного действия.</w:t>
      </w:r>
      <w:r>
        <w:br/>
      </w:r>
      <w:r>
        <w:br/>
        <w:t xml:space="preserve">Обращаем Ваше внимание на то, что инструкции на участие в корпоративном действии </w:t>
      </w:r>
      <w:r>
        <w:lastRenderedPageBreak/>
        <w:t>должны подаваться отдельно для каждого владельца ценных бумаг. Инструкции должны в</w:t>
      </w:r>
      <w:r>
        <w:t xml:space="preserve">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</w:t>
      </w:r>
      <w:r>
        <w:t xml:space="preserve">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</w:t>
      </w:r>
      <w:r>
        <w:t xml:space="preserve">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</w:t>
      </w:r>
      <w:r>
        <w:t>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</w:t>
      </w:r>
      <w:r>
        <w:t>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</w:t>
      </w:r>
      <w:r>
        <w:t>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</w:t>
      </w:r>
      <w:r>
        <w:t>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</w:t>
      </w:r>
      <w:r>
        <w:t>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поле 95V:OWND необходимо указать детали владельца в соответствии с требованиями, приведёнными в </w:t>
      </w:r>
      <w:r>
        <w:t>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</w:t>
      </w:r>
      <w:r>
        <w:t>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</w:t>
      </w:r>
      <w:r>
        <w:t>tnInstr/AddtlInf/InstrAddtlInf&gt; указать:</w:t>
      </w:r>
      <w:r>
        <w:br/>
        <w:t>CONY («За резолюцию собрания»): RESOLUTION X, Y, Z (если таковые имеются),</w:t>
      </w:r>
      <w:r>
        <w:br/>
      </w:r>
      <w:r>
        <w:lastRenderedPageBreak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</w:t>
      </w:r>
      <w:r>
        <w:t xml:space="preserve">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</w:t>
      </w:r>
      <w:r>
        <w:t>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</w:t>
      </w:r>
      <w:r>
        <w:t>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</w:t>
      </w:r>
      <w:r>
        <w:t xml:space="preserve">му действию. Материалы к корпоративному действию приложены к данному сообщению. </w:t>
      </w:r>
      <w:r>
        <w:br/>
      </w:r>
      <w:r>
        <w:br/>
        <w:t>Для получения дополнительных материалов необходимо связаться с отделом корпоративных действий НКО АО НРД по адресу электронной почты CorporateActions@nsd.ru</w:t>
      </w:r>
      <w:r>
        <w:br/>
      </w:r>
      <w:r>
        <w:br/>
        <w:t>По ценным бумага</w:t>
      </w:r>
      <w:r>
        <w:t>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F043B3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John Boynton as Non</w:t>
      </w:r>
      <w:r>
        <w:br/>
        <w:t>Executive Director (For,</w:t>
      </w:r>
      <w:r>
        <w:t xml:space="preserve"> Against,</w:t>
      </w:r>
      <w:r>
        <w:br/>
        <w:t>Abstain, Do Not Vote)</w:t>
      </w:r>
      <w:r>
        <w:br/>
        <w:t>4. Reelect Esther Dyson as Non</w:t>
      </w:r>
      <w:r>
        <w:br/>
        <w:t>Executive Director (For, Against,</w:t>
      </w:r>
      <w:r>
        <w:br/>
        <w:t>Abstain, Do Not Vote)</w:t>
      </w:r>
      <w:r>
        <w:br/>
        <w:t>5. Reelect Ilya Strebulaev as Non</w:t>
      </w:r>
      <w:r>
        <w:br/>
        <w:t>Executive Director (For, Against,</w:t>
      </w:r>
      <w:r>
        <w:br/>
        <w:t>Abstain, Do Not Vote)</w:t>
      </w:r>
      <w:r>
        <w:br/>
        <w:t>6. Elect Alexander Moldovan as Non</w:t>
      </w:r>
      <w:r>
        <w:br/>
        <w:t>Executive Di</w:t>
      </w:r>
      <w:r>
        <w:t>rector (For, Against,</w:t>
      </w:r>
      <w:r>
        <w:br/>
        <w:t>Abstain, Do Not Vote)</w:t>
      </w:r>
      <w:r>
        <w:br/>
        <w:t>7. Ratify Auditors (For, Against,</w:t>
      </w:r>
      <w:r>
        <w:br/>
      </w:r>
      <w:r>
        <w:lastRenderedPageBreak/>
        <w:t>Abstain, Do Not Vote)</w:t>
      </w:r>
      <w:r>
        <w:br/>
        <w:t>8. Grant Board Authority to Issue</w:t>
      </w:r>
      <w:r>
        <w:br/>
        <w:t>Class A Shares (For, Against,</w:t>
      </w:r>
      <w:r>
        <w:br/>
        <w:t>Abstain, Do Not Vote)</w:t>
      </w:r>
      <w:r>
        <w:br/>
        <w:t>9. Authorize Board to Exclude</w:t>
      </w:r>
      <w:r>
        <w:br/>
        <w:t>Preemptive Rights from Share</w:t>
      </w:r>
      <w:r>
        <w:br/>
        <w:t>Issuances (</w:t>
      </w:r>
      <w:r>
        <w:t>For, Against, Abstain,</w:t>
      </w:r>
      <w:r>
        <w:br/>
        <w:t>Do Not Vote)</w:t>
      </w:r>
      <w:r>
        <w:br/>
        <w:t>10.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LEI</w:t>
      </w:r>
      <w:r>
        <w:br/>
        <w:t>,COUNTRY (LEGAL ENTITIES)/ FIRST</w:t>
      </w:r>
      <w:r>
        <w:br/>
        <w:t>N</w:t>
      </w:r>
      <w:r>
        <w:t>AME, SURNAME, COUNTRY, NATIONAL</w:t>
      </w:r>
      <w:r>
        <w:br/>
        <w:t>IDENTIFICATION ID TYPE AND THIS ID</w:t>
      </w:r>
      <w:r>
        <w:br/>
        <w:t>NUMBER, FOR NON EU PERSONS -</w:t>
      </w:r>
      <w:r>
        <w:br/>
        <w:t>PASSPORT NUMBER (NATURAL PERSON).</w:t>
      </w:r>
      <w:r>
        <w:br/>
        <w:t>MT565 USERS SHOULD INCLUDE</w:t>
      </w:r>
      <w:r>
        <w:br/>
        <w:t>BENEFICIAL OWNER DETAILS IN THE</w:t>
      </w:r>
      <w:r>
        <w:br/>
        <w:t>FIELD 95V. COL/XACT USERS SHOULD</w:t>
      </w:r>
      <w:r>
        <w:br/>
        <w:t>INCLUDE BENEFICIAL OWNER DETAILS I</w:t>
      </w:r>
      <w:r>
        <w:t>N</w:t>
      </w:r>
      <w:r>
        <w:br/>
        <w:t>THE BO DETAILS SECTION. TO ATTEND</w:t>
      </w:r>
      <w:r>
        <w:br/>
        <w:t>THE MEETING IN PERSON- SEND AN</w:t>
      </w:r>
      <w:r>
        <w:br/>
        <w:t>ELECTRONIC INSTRUCTION TO US VIA</w:t>
      </w:r>
      <w:r>
        <w:br/>
        <w:t>COL/XACT/MT565 SWIFT AND INCLUDE</w:t>
      </w:r>
      <w:r>
        <w:br/>
        <w:t>BENEFICIAL OWNER DETAILS - FULL</w:t>
      </w:r>
      <w:r>
        <w:br/>
        <w:t>NAME, LEI,COUNTRY (LEGAL ENTITIES)/</w:t>
      </w:r>
      <w:r>
        <w:br/>
        <w:t xml:space="preserve">FIRST NAME, SURNAME,COUNTRY, </w:t>
      </w:r>
      <w:r>
        <w:br/>
        <w:t>NATIONAL IDENTIFICATION I</w:t>
      </w:r>
      <w:r>
        <w:t>D AND THIS</w:t>
      </w:r>
      <w:r>
        <w:br/>
        <w:t>ID NUMBER, FOR NON EU PASSPORT</w:t>
      </w:r>
      <w:r>
        <w:br/>
        <w:t>NUMBER (NATURAL PERSON). INCLUDE</w:t>
      </w:r>
      <w:r>
        <w:br/>
        <w:t>THE FOLLOWING ATTENDEE DETAILS -</w:t>
      </w:r>
      <w:r>
        <w:br/>
        <w:t>FULL NAME, IDENTIFICATION TYPE, ID</w:t>
      </w:r>
      <w:r>
        <w:br/>
        <w:t>NUMBER, DELIVERY METHOD (LEGAL</w:t>
      </w:r>
      <w:r>
        <w:br/>
        <w:t>PERSON)/FIRST NAME, SURNAME,</w:t>
      </w:r>
      <w:r>
        <w:br/>
        <w:t>IDENTIFICATION TYPE, ID NUMBER,</w:t>
      </w:r>
      <w:r>
        <w:br/>
        <w:t>DELIVERY METHOD (NATU</w:t>
      </w:r>
      <w:r>
        <w:t xml:space="preserve">RAL PERSON) 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</w:r>
      <w:r>
        <w:lastRenderedPageBreak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</w:t>
      </w:r>
      <w:r>
        <w:t>MER SUPPORT TEAM.</w:t>
      </w:r>
    </w:p>
    <w:p w:rsidR="00000000" w:rsidRDefault="00F043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43B3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043B3">
      <w:pPr>
        <w:rPr>
          <w:rFonts w:eastAsia="Times New Roman"/>
        </w:rPr>
      </w:pPr>
      <w:r>
        <w:rPr>
          <w:rFonts w:eastAsia="Times New Roman"/>
        </w:rPr>
        <w:br/>
      </w:r>
    </w:p>
    <w:p w:rsidR="00F043B3" w:rsidRDefault="00F043B3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5D4"/>
    <w:rsid w:val="000A05D4"/>
    <w:rsid w:val="00F0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FAD3E4-9ABC-4DF9-A227-B32510A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20806627924bc688a7639baf52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2021-06-17T04:02:00Z</dcterms:created>
  <dcterms:modified xsi:type="dcterms:W3CDTF">2021-06-17T04:02:00Z</dcterms:modified>
</cp:coreProperties>
</file>