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37C97">
      <w:pPr>
        <w:pStyle w:val="a3"/>
        <w:divId w:val="736597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736597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3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3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41889249</w:t>
            </w:r>
          </w:p>
        </w:tc>
        <w:tc>
          <w:tcPr>
            <w:tcW w:w="0" w:type="auto"/>
            <w:vAlign w:val="center"/>
            <w:hideMark/>
          </w:tcPr>
          <w:p w:rsidR="00000000" w:rsidRDefault="00137C97">
            <w:pPr>
              <w:rPr>
                <w:rFonts w:eastAsia="Times New Roman"/>
              </w:rPr>
            </w:pPr>
          </w:p>
        </w:tc>
      </w:tr>
      <w:tr w:rsidR="00000000">
        <w:trPr>
          <w:divId w:val="736597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3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37C97">
            <w:pPr>
              <w:rPr>
                <w:rFonts w:eastAsia="Times New Roman"/>
              </w:rPr>
            </w:pPr>
          </w:p>
        </w:tc>
      </w:tr>
      <w:tr w:rsidR="00000000">
        <w:trPr>
          <w:divId w:val="736597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3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3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41713518</w:t>
            </w:r>
          </w:p>
        </w:tc>
        <w:tc>
          <w:tcPr>
            <w:tcW w:w="0" w:type="auto"/>
            <w:vAlign w:val="center"/>
            <w:hideMark/>
          </w:tcPr>
          <w:p w:rsidR="00000000" w:rsidRDefault="00137C97">
            <w:pPr>
              <w:rPr>
                <w:rFonts w:eastAsia="Times New Roman"/>
              </w:rPr>
            </w:pPr>
          </w:p>
        </w:tc>
      </w:tr>
      <w:tr w:rsidR="00000000">
        <w:trPr>
          <w:divId w:val="736597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3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3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36597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3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3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37C97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"Полюс" ИНН 7703389295 (акции 1-01-55192-E / ISIN RU000A0JNAA8, 1-01-55192-E / ISIN RU000A0JNAA8)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7C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C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511839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C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C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августа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C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37C9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322"/>
        <w:gridCol w:w="1990"/>
        <w:gridCol w:w="1392"/>
        <w:gridCol w:w="1525"/>
        <w:gridCol w:w="1612"/>
        <w:gridCol w:w="1733"/>
        <w:gridCol w:w="1991"/>
        <w:gridCol w:w="1418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37C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7C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7C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7C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7C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7C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7C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7C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7C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7C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511839X7210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C97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511839X52536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</w:tr>
    </w:tbl>
    <w:p w:rsidR="00000000" w:rsidRDefault="00137C9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7C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7C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7C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511840</w:t>
            </w:r>
          </w:p>
        </w:tc>
      </w:tr>
    </w:tbl>
    <w:p w:rsidR="00000000" w:rsidRDefault="00137C9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7C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августа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августа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</w:t>
            </w:r>
            <w:r>
              <w:rPr>
                <w:rFonts w:eastAsia="Times New Roman"/>
              </w:rPr>
              <w:t>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7C9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</w:t>
            </w:r>
            <w:r>
              <w:rPr>
                <w:rFonts w:eastAsia="Times New Roman"/>
              </w:rPr>
              <w:t xml:space="preserve">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https://lk.rrost.ru/polyus.</w:t>
            </w:r>
          </w:p>
        </w:tc>
      </w:tr>
    </w:tbl>
    <w:p w:rsidR="00000000" w:rsidRDefault="00137C97">
      <w:pPr>
        <w:rPr>
          <w:rFonts w:eastAsia="Times New Roman"/>
        </w:rPr>
      </w:pPr>
    </w:p>
    <w:p w:rsidR="00000000" w:rsidRDefault="00137C9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37C97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ПАО «Полюс», годовой бухгалтерской (финансовой) отчетности ПАО «Полюс» за 2019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 распределении прибыли и убытков ПАО «Полюс» по результатам 2019 года, в том числе о выплате дивидендов по акциям ПАО «Полюс» за 2019 год. </w:t>
      </w:r>
      <w:r>
        <w:rPr>
          <w:rFonts w:eastAsia="Times New Roman"/>
        </w:rPr>
        <w:br/>
        <w:t xml:space="preserve">3. Об избрании членов Совета директоров ПАО «Полюс». </w:t>
      </w:r>
      <w:r>
        <w:rPr>
          <w:rFonts w:eastAsia="Times New Roman"/>
        </w:rPr>
        <w:br/>
        <w:t xml:space="preserve">4. Об утверждении аудитора ПАО «Полюс». </w:t>
      </w:r>
      <w:r>
        <w:rPr>
          <w:rFonts w:eastAsia="Times New Roman"/>
        </w:rPr>
        <w:br/>
        <w:t>5. О даче согласи</w:t>
      </w:r>
      <w:r>
        <w:rPr>
          <w:rFonts w:eastAsia="Times New Roman"/>
        </w:rPr>
        <w:t xml:space="preserve">я на совершение сделки (взаимосвязанных сделок), в совершении которой имеется заинтересованность. </w:t>
      </w:r>
      <w:r>
        <w:rPr>
          <w:rFonts w:eastAsia="Times New Roman"/>
        </w:rPr>
        <w:br/>
        <w:t xml:space="preserve">6. Об утверждении Положения о Совете директоров ПАО «Полюс» в новой редакции. </w:t>
      </w:r>
      <w:r>
        <w:rPr>
          <w:rFonts w:eastAsia="Times New Roman"/>
        </w:rPr>
        <w:br/>
        <w:t>7. Об утверждении Положения о вознаграждениях и компенсациях членов Совета дир</w:t>
      </w:r>
      <w:r>
        <w:rPr>
          <w:rFonts w:eastAsia="Times New Roman"/>
        </w:rPr>
        <w:t>екторов ПАО «Полюс»</w:t>
      </w:r>
      <w:r>
        <w:rPr>
          <w:rFonts w:eastAsia="Times New Roman"/>
        </w:rPr>
        <w:t>.</w:t>
      </w:r>
    </w:p>
    <w:p w:rsidR="00000000" w:rsidRDefault="00137C9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137C97">
      <w:pPr>
        <w:rPr>
          <w:rFonts w:eastAsia="Times New Roman"/>
        </w:rPr>
      </w:pPr>
      <w:r>
        <w:rPr>
          <w:rFonts w:eastAsia="Times New Roman"/>
        </w:rPr>
        <w:br/>
      </w:r>
    </w:p>
    <w:p w:rsidR="00137C97" w:rsidRDefault="00137C9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37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A6B47"/>
    <w:rsid w:val="00137C97"/>
    <w:rsid w:val="007A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C53782D-349E-4185-AF80-4AB0ECF0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2020-07-24T04:25:00Z</dcterms:created>
  <dcterms:modified xsi:type="dcterms:W3CDTF">2020-07-24T04:25:00Z</dcterms:modified>
</cp:coreProperties>
</file>